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535" w:type="dxa"/>
        <w:tblLook w:val="04A0" w:firstRow="1" w:lastRow="0" w:firstColumn="1" w:lastColumn="0" w:noHBand="0" w:noVBand="1"/>
      </w:tblPr>
      <w:tblGrid>
        <w:gridCol w:w="2425"/>
        <w:gridCol w:w="7110"/>
      </w:tblGrid>
      <w:tr w:rsidR="00D95E3D" w:rsidRPr="00EB70E3" w14:paraId="4A4FB5F9" w14:textId="77777777" w:rsidTr="002F7323">
        <w:tc>
          <w:tcPr>
            <w:tcW w:w="9535" w:type="dxa"/>
            <w:gridSpan w:val="2"/>
            <w:vAlign w:val="center"/>
          </w:tcPr>
          <w:p w14:paraId="02747F99" w14:textId="6C8391BF" w:rsidR="00D95E3D" w:rsidRPr="00EB70E3" w:rsidRDefault="00944883" w:rsidP="00941288">
            <w:pPr>
              <w:widowControl/>
              <w:suppressAutoHyphens w:val="0"/>
              <w:autoSpaceDE/>
              <w:autoSpaceDN/>
              <w:spacing w:after="0" w:line="278" w:lineRule="auto"/>
              <w:ind w:right="0"/>
              <w:jc w:val="center"/>
              <w:rPr>
                <w:rFonts w:ascii="Times New Roman" w:hAnsi="Times New Roman"/>
                <w:b/>
                <w:bCs/>
                <w:color w:val="auto"/>
                <w:sz w:val="32"/>
                <w:szCs w:val="32"/>
              </w:rPr>
            </w:pPr>
            <w:r w:rsidRPr="00EB70E3">
              <w:rPr>
                <w:rFonts w:ascii="Times New Roman" w:hAnsi="Times New Roman"/>
                <w:b/>
                <w:bCs/>
                <w:color w:val="auto"/>
                <w:sz w:val="28"/>
                <w:szCs w:val="28"/>
              </w:rPr>
              <w:t>Job Classification</w:t>
            </w:r>
            <w:r w:rsidR="00D95E3D" w:rsidRPr="00EB70E3">
              <w:rPr>
                <w:rFonts w:ascii="Times New Roman" w:hAnsi="Times New Roman"/>
                <w:b/>
                <w:bCs/>
                <w:color w:val="auto"/>
                <w:sz w:val="28"/>
                <w:szCs w:val="28"/>
              </w:rPr>
              <w:t xml:space="preserve"> Information</w:t>
            </w:r>
          </w:p>
        </w:tc>
      </w:tr>
      <w:tr w:rsidR="00D95E3D" w:rsidRPr="00EB70E3" w14:paraId="7EAC5A11" w14:textId="77777777" w:rsidTr="002F7323">
        <w:tc>
          <w:tcPr>
            <w:tcW w:w="2425" w:type="dxa"/>
            <w:vAlign w:val="center"/>
          </w:tcPr>
          <w:p w14:paraId="6F04DD6F" w14:textId="735763E8" w:rsidR="00D95E3D" w:rsidRPr="00EB70E3" w:rsidRDefault="00D95E3D" w:rsidP="00941288">
            <w:pPr>
              <w:widowControl/>
              <w:suppressAutoHyphens w:val="0"/>
              <w:autoSpaceDE/>
              <w:autoSpaceDN/>
              <w:spacing w:after="0" w:line="278" w:lineRule="auto"/>
              <w:ind w:right="0"/>
              <w:rPr>
                <w:rFonts w:ascii="Times New Roman" w:hAnsi="Times New Roman"/>
                <w:b/>
                <w:bCs/>
                <w:color w:val="auto"/>
              </w:rPr>
            </w:pPr>
            <w:r w:rsidRPr="00EB70E3">
              <w:rPr>
                <w:rFonts w:ascii="Times New Roman" w:hAnsi="Times New Roman"/>
                <w:b/>
                <w:bCs/>
                <w:color w:val="auto"/>
              </w:rPr>
              <w:t>Job Title:</w:t>
            </w:r>
          </w:p>
        </w:tc>
        <w:tc>
          <w:tcPr>
            <w:tcW w:w="7110" w:type="dxa"/>
            <w:vAlign w:val="center"/>
          </w:tcPr>
          <w:p w14:paraId="28AFE336" w14:textId="7DDB232A" w:rsidR="00D95E3D" w:rsidRPr="00EB70E3" w:rsidRDefault="0014762B" w:rsidP="00941288">
            <w:pPr>
              <w:widowControl/>
              <w:suppressAutoHyphens w:val="0"/>
              <w:autoSpaceDE/>
              <w:autoSpaceDN/>
              <w:spacing w:after="0" w:line="278" w:lineRule="auto"/>
              <w:ind w:right="0"/>
              <w:rPr>
                <w:rFonts w:ascii="Times New Roman" w:hAnsi="Times New Roman"/>
                <w:color w:val="auto"/>
              </w:rPr>
            </w:pPr>
            <w:r w:rsidRPr="007F4962">
              <w:rPr>
                <w:rFonts w:ascii="Times New Roman" w:hAnsi="Times New Roman"/>
                <w:color w:val="auto"/>
              </w:rPr>
              <w:t xml:space="preserve">Nonbank </w:t>
            </w:r>
            <w:r w:rsidR="00ED1B77" w:rsidRPr="007F4962">
              <w:rPr>
                <w:rFonts w:ascii="Times New Roman" w:hAnsi="Times New Roman"/>
                <w:color w:val="auto"/>
              </w:rPr>
              <w:t>Cyber</w:t>
            </w:r>
            <w:r w:rsidR="005D08A7" w:rsidRPr="007F4962">
              <w:rPr>
                <w:rFonts w:ascii="Times New Roman" w:hAnsi="Times New Roman"/>
                <w:color w:val="auto"/>
              </w:rPr>
              <w:t xml:space="preserve"> Examiner</w:t>
            </w:r>
          </w:p>
        </w:tc>
      </w:tr>
      <w:tr w:rsidR="008C1392" w:rsidRPr="00EB70E3" w14:paraId="1C5F46B3" w14:textId="77777777" w:rsidTr="002F7323">
        <w:tc>
          <w:tcPr>
            <w:tcW w:w="2425" w:type="dxa"/>
            <w:vAlign w:val="center"/>
          </w:tcPr>
          <w:p w14:paraId="35083B02" w14:textId="30DCF47F" w:rsidR="008C1392" w:rsidRPr="00EB70E3" w:rsidRDefault="008C1392" w:rsidP="00941288">
            <w:pPr>
              <w:widowControl/>
              <w:suppressAutoHyphens w:val="0"/>
              <w:autoSpaceDE/>
              <w:autoSpaceDN/>
              <w:spacing w:after="0" w:line="278" w:lineRule="auto"/>
              <w:ind w:right="0"/>
              <w:rPr>
                <w:rFonts w:ascii="Times New Roman" w:hAnsi="Times New Roman"/>
                <w:b/>
                <w:bCs/>
                <w:color w:val="auto"/>
              </w:rPr>
            </w:pPr>
            <w:r w:rsidRPr="00EB70E3">
              <w:rPr>
                <w:rFonts w:ascii="Times New Roman" w:hAnsi="Times New Roman"/>
                <w:b/>
                <w:bCs/>
                <w:color w:val="auto"/>
              </w:rPr>
              <w:t>Salary</w:t>
            </w:r>
            <w:r w:rsidR="00ED1B77">
              <w:rPr>
                <w:rFonts w:ascii="Times New Roman" w:hAnsi="Times New Roman"/>
                <w:b/>
                <w:bCs/>
                <w:color w:val="auto"/>
              </w:rPr>
              <w:t xml:space="preserve"> Range</w:t>
            </w:r>
            <w:r w:rsidRPr="00EB70E3">
              <w:rPr>
                <w:rFonts w:ascii="Times New Roman" w:hAnsi="Times New Roman"/>
                <w:b/>
                <w:bCs/>
                <w:color w:val="auto"/>
              </w:rPr>
              <w:t>:</w:t>
            </w:r>
          </w:p>
        </w:tc>
        <w:tc>
          <w:tcPr>
            <w:tcW w:w="7110" w:type="dxa"/>
            <w:vAlign w:val="center"/>
          </w:tcPr>
          <w:p w14:paraId="17CC86E2" w14:textId="1C1A5054" w:rsidR="008C1392" w:rsidRPr="00975F2E" w:rsidRDefault="00975F2E" w:rsidP="00941288">
            <w:pPr>
              <w:widowControl/>
              <w:suppressAutoHyphens w:val="0"/>
              <w:autoSpaceDE/>
              <w:autoSpaceDN/>
              <w:spacing w:after="0" w:line="278" w:lineRule="auto"/>
              <w:ind w:right="0"/>
              <w:rPr>
                <w:rFonts w:ascii="Times New Roman" w:hAnsi="Times New Roman"/>
                <w:color w:val="auto"/>
              </w:rPr>
            </w:pPr>
            <w:r w:rsidRPr="00975F2E">
              <w:rPr>
                <w:rFonts w:ascii="Times New Roman" w:hAnsi="Times New Roman"/>
                <w:color w:val="auto"/>
              </w:rPr>
              <w:t>$45,864.00 - $51,450.40</w:t>
            </w:r>
          </w:p>
        </w:tc>
      </w:tr>
    </w:tbl>
    <w:p w14:paraId="2EDBAE95" w14:textId="77777777" w:rsidR="00D95E3D" w:rsidRPr="00EB70E3" w:rsidRDefault="00D95E3D" w:rsidP="00941288">
      <w:pPr>
        <w:pStyle w:val="NoSpacing"/>
        <w:ind w:right="0"/>
      </w:pPr>
    </w:p>
    <w:p w14:paraId="795FCC5E" w14:textId="7DE49D5F" w:rsidR="00D95E3D" w:rsidRPr="005C44C1" w:rsidRDefault="00ED1B77" w:rsidP="00941288">
      <w:pPr>
        <w:pStyle w:val="NoSpacing"/>
        <w:ind w:right="0"/>
        <w:rPr>
          <w:b/>
          <w:bCs/>
          <w:i/>
          <w:iCs/>
          <w:sz w:val="36"/>
          <w:szCs w:val="36"/>
        </w:rPr>
      </w:pPr>
      <w:r w:rsidRPr="0014762B">
        <w:rPr>
          <w:b/>
          <w:bCs/>
          <w:i/>
          <w:iCs/>
          <w:sz w:val="36"/>
          <w:szCs w:val="36"/>
        </w:rPr>
        <w:t>Nonbank</w:t>
      </w:r>
      <w:r w:rsidR="00D95E3D" w:rsidRPr="0014762B">
        <w:rPr>
          <w:b/>
          <w:bCs/>
          <w:i/>
          <w:iCs/>
          <w:sz w:val="36"/>
          <w:szCs w:val="36"/>
        </w:rPr>
        <w:t xml:space="preserve"> Division - </w:t>
      </w:r>
      <w:r w:rsidRPr="0014762B">
        <w:rPr>
          <w:b/>
          <w:bCs/>
          <w:i/>
          <w:iCs/>
          <w:sz w:val="36"/>
          <w:szCs w:val="36"/>
        </w:rPr>
        <w:t>Cyber</w:t>
      </w:r>
      <w:r w:rsidR="00D95E3D" w:rsidRPr="0014762B">
        <w:rPr>
          <w:b/>
          <w:bCs/>
          <w:i/>
          <w:iCs/>
          <w:sz w:val="36"/>
          <w:szCs w:val="36"/>
        </w:rPr>
        <w:t xml:space="preserve"> Examine</w:t>
      </w:r>
      <w:r w:rsidR="00712612" w:rsidRPr="0014762B">
        <w:rPr>
          <w:b/>
          <w:bCs/>
          <w:i/>
          <w:iCs/>
          <w:sz w:val="36"/>
          <w:szCs w:val="36"/>
        </w:rPr>
        <w:t>r</w:t>
      </w:r>
      <w:r w:rsidRPr="0014762B">
        <w:rPr>
          <w:b/>
          <w:bCs/>
          <w:i/>
          <w:iCs/>
          <w:sz w:val="36"/>
          <w:szCs w:val="36"/>
        </w:rPr>
        <w:t xml:space="preserve"> (</w:t>
      </w:r>
      <w:r>
        <w:rPr>
          <w:b/>
          <w:bCs/>
          <w:i/>
          <w:iCs/>
          <w:sz w:val="36"/>
          <w:szCs w:val="36"/>
        </w:rPr>
        <w:t>Entry Level)</w:t>
      </w:r>
    </w:p>
    <w:p w14:paraId="5DD50738" w14:textId="77777777" w:rsidR="009D0F95" w:rsidRPr="005C44C1" w:rsidRDefault="009D0F95" w:rsidP="00941288">
      <w:pPr>
        <w:pStyle w:val="NoSpacing"/>
        <w:ind w:right="0"/>
        <w:rPr>
          <w:sz w:val="36"/>
          <w:szCs w:val="28"/>
        </w:rPr>
      </w:pPr>
    </w:p>
    <w:p w14:paraId="6B303C3D" w14:textId="77777777" w:rsidR="00D95E3D" w:rsidRPr="00C01AD0" w:rsidRDefault="00D95E3D" w:rsidP="00941288">
      <w:pPr>
        <w:pStyle w:val="NoSpacing"/>
        <w:ind w:right="0"/>
        <w:rPr>
          <w:rFonts w:eastAsia="Aptos"/>
          <w:b/>
          <w:bCs/>
          <w:kern w:val="2"/>
          <w:sz w:val="28"/>
          <w:szCs w:val="28"/>
          <w:u w:val="single"/>
          <w14:ligatures w14:val="standardContextual"/>
        </w:rPr>
      </w:pPr>
      <w:r w:rsidRPr="00C01AD0">
        <w:rPr>
          <w:rFonts w:eastAsia="Aptos"/>
          <w:b/>
          <w:bCs/>
          <w:kern w:val="2"/>
          <w:sz w:val="28"/>
          <w:szCs w:val="28"/>
          <w:u w:val="single"/>
          <w14:ligatures w14:val="standardContextual"/>
        </w:rPr>
        <w:t>About Us</w:t>
      </w:r>
    </w:p>
    <w:p w14:paraId="3483E75F" w14:textId="77777777" w:rsidR="00D95E3D" w:rsidRPr="005C44C1" w:rsidRDefault="00D95E3D" w:rsidP="00941288">
      <w:pPr>
        <w:pStyle w:val="NoSpacing"/>
        <w:ind w:right="0"/>
        <w:rPr>
          <w:rFonts w:eastAsia="Aptos"/>
          <w:kern w:val="2"/>
          <w:sz w:val="28"/>
          <w:szCs w:val="28"/>
          <w14:ligatures w14:val="standardContextual"/>
        </w:rPr>
      </w:pPr>
    </w:p>
    <w:p w14:paraId="4350010D" w14:textId="6A4E9AE4" w:rsidR="00D95E3D" w:rsidRPr="00EB70E3" w:rsidRDefault="00D95E3D" w:rsidP="00941288">
      <w:pPr>
        <w:pStyle w:val="NoSpacing"/>
        <w:ind w:right="0"/>
        <w:rPr>
          <w:rFonts w:eastAsia="Aptos"/>
          <w:kern w:val="2"/>
          <w:szCs w:val="24"/>
          <w14:ligatures w14:val="standardContextual"/>
        </w:rPr>
      </w:pPr>
      <w:r w:rsidRPr="00EB70E3">
        <w:rPr>
          <w:rFonts w:eastAsia="Aptos"/>
          <w:kern w:val="2"/>
          <w:szCs w:val="24"/>
          <w14:ligatures w14:val="standardContextual"/>
        </w:rPr>
        <w:t>The Mississippi Department of Banking and Consumer Finance (DBCF) regulates, supervises and safeguards financial institutions chartered and licensed in Mississippi. With a vision of excellence in financial supervision, DBCF conducts examinations of all state-chartered banks, thrifts, credit unions, independent trust companies, mortgage lenders, small loan companies, insurance premium finance companies, motor vehicle sales companies, pawn brokers, title pledge lenders, consumer loan brokers, check cashers (payday lenders), money transmitters, credit availability companies, and debt management service providers. DBCF's examinations ensure these industries are in compliance with Mississippi's laws designed to protect its citizens. DBCF also participates in programs to educate Mississippi's consumers on financial literacy and provides a consumer complaint resolution process.</w:t>
      </w:r>
    </w:p>
    <w:p w14:paraId="6F452BE2" w14:textId="77777777" w:rsidR="00D95E3D" w:rsidRPr="00EB70E3" w:rsidRDefault="00D95E3D" w:rsidP="00941288">
      <w:pPr>
        <w:pStyle w:val="NoSpacing"/>
        <w:ind w:right="0"/>
        <w:rPr>
          <w:rFonts w:eastAsia="Aptos"/>
          <w:kern w:val="2"/>
          <w:szCs w:val="24"/>
          <w14:ligatures w14:val="standardContextual"/>
        </w:rPr>
      </w:pPr>
    </w:p>
    <w:p w14:paraId="4BB166FA" w14:textId="76507945" w:rsidR="00D95E3D" w:rsidRPr="00EB70E3" w:rsidRDefault="00D95E3D" w:rsidP="00941288">
      <w:pPr>
        <w:pStyle w:val="NoSpacing"/>
        <w:ind w:right="0"/>
        <w:rPr>
          <w:rFonts w:eastAsia="Aptos"/>
          <w:kern w:val="2"/>
          <w:szCs w:val="24"/>
          <w14:ligatures w14:val="standardContextual"/>
        </w:rPr>
      </w:pPr>
      <w:r w:rsidRPr="0014762B">
        <w:rPr>
          <w:rFonts w:eastAsia="Aptos"/>
          <w:kern w:val="2"/>
          <w:szCs w:val="24"/>
          <w14:ligatures w14:val="standardContextual"/>
        </w:rPr>
        <w:t xml:space="preserve">DBCF is currently seeking a </w:t>
      </w:r>
      <w:r w:rsidR="00975F2E" w:rsidRPr="0014762B">
        <w:rPr>
          <w:rFonts w:eastAsia="Aptos"/>
          <w:kern w:val="2"/>
          <w:szCs w:val="24"/>
          <w14:ligatures w14:val="standardContextual"/>
        </w:rPr>
        <w:t>Cyber</w:t>
      </w:r>
      <w:r w:rsidRPr="0014762B">
        <w:rPr>
          <w:rFonts w:eastAsia="Aptos"/>
          <w:kern w:val="2"/>
          <w:szCs w:val="24"/>
          <w14:ligatures w14:val="standardContextual"/>
        </w:rPr>
        <w:t xml:space="preserve"> Examiner to join our </w:t>
      </w:r>
      <w:r w:rsidR="00975F2E" w:rsidRPr="0014762B">
        <w:rPr>
          <w:rFonts w:eastAsia="Aptos"/>
          <w:kern w:val="2"/>
          <w:szCs w:val="24"/>
          <w14:ligatures w14:val="standardContextual"/>
        </w:rPr>
        <w:t>Nonbank</w:t>
      </w:r>
      <w:r w:rsidRPr="0014762B">
        <w:rPr>
          <w:rFonts w:eastAsia="Aptos"/>
          <w:kern w:val="2"/>
          <w:szCs w:val="24"/>
          <w14:ligatures w14:val="standardContextual"/>
        </w:rPr>
        <w:t xml:space="preserve"> Division.</w:t>
      </w:r>
    </w:p>
    <w:p w14:paraId="2C9F1F6C" w14:textId="77777777" w:rsidR="00E037EC" w:rsidRPr="00FE0B53" w:rsidRDefault="00E037EC" w:rsidP="00941288">
      <w:pPr>
        <w:pStyle w:val="NoSpacing"/>
        <w:ind w:right="0"/>
        <w:rPr>
          <w:szCs w:val="24"/>
        </w:rPr>
      </w:pPr>
    </w:p>
    <w:p w14:paraId="6E4AC21F" w14:textId="16EB5C88" w:rsidR="00E037EC" w:rsidRPr="00C01AD0" w:rsidRDefault="00E037EC" w:rsidP="00941288">
      <w:pPr>
        <w:pStyle w:val="NoSpacing"/>
        <w:ind w:right="0"/>
        <w:rPr>
          <w:rFonts w:eastAsia="Times New Roman"/>
          <w:b/>
          <w:bCs/>
          <w:sz w:val="28"/>
          <w:szCs w:val="28"/>
          <w:u w:val="single"/>
        </w:rPr>
      </w:pPr>
      <w:r w:rsidRPr="00C01AD0">
        <w:rPr>
          <w:rFonts w:eastAsia="Times New Roman"/>
          <w:b/>
          <w:bCs/>
          <w:sz w:val="28"/>
          <w:szCs w:val="28"/>
          <w:u w:val="single"/>
        </w:rPr>
        <w:t xml:space="preserve">Why </w:t>
      </w:r>
      <w:r w:rsidR="00BF78C7" w:rsidRPr="00C01AD0">
        <w:rPr>
          <w:rFonts w:eastAsia="Times New Roman"/>
          <w:b/>
          <w:bCs/>
          <w:sz w:val="28"/>
          <w:szCs w:val="28"/>
          <w:u w:val="single"/>
        </w:rPr>
        <w:t>W</w:t>
      </w:r>
      <w:r w:rsidRPr="00C01AD0">
        <w:rPr>
          <w:rFonts w:eastAsia="Times New Roman"/>
          <w:b/>
          <w:bCs/>
          <w:sz w:val="28"/>
          <w:szCs w:val="28"/>
          <w:u w:val="single"/>
        </w:rPr>
        <w:t>ork for DBCF?</w:t>
      </w:r>
    </w:p>
    <w:p w14:paraId="45061101" w14:textId="77777777" w:rsidR="00E037EC" w:rsidRPr="005C44C1" w:rsidRDefault="00E037EC" w:rsidP="00941288">
      <w:pPr>
        <w:pStyle w:val="NoSpacing"/>
        <w:ind w:right="0"/>
        <w:rPr>
          <w:rFonts w:eastAsia="Times New Roman"/>
          <w:sz w:val="28"/>
          <w:szCs w:val="28"/>
        </w:rPr>
      </w:pPr>
    </w:p>
    <w:p w14:paraId="14C72304" w14:textId="77777777" w:rsidR="00E037EC" w:rsidRPr="00EB70E3" w:rsidRDefault="00E037EC" w:rsidP="00941288">
      <w:pPr>
        <w:pStyle w:val="NoSpacing"/>
        <w:ind w:right="0"/>
        <w:rPr>
          <w:rFonts w:eastAsia="Times New Roman"/>
          <w:szCs w:val="24"/>
        </w:rPr>
      </w:pPr>
      <w:r w:rsidRPr="00EB70E3">
        <w:rPr>
          <w:rFonts w:eastAsia="Times New Roman"/>
          <w:szCs w:val="24"/>
        </w:rPr>
        <w:t xml:space="preserve">The State of Mississippi offers a comprehensive benefits package to every employee, which is detailed on our </w:t>
      </w:r>
      <w:hyperlink r:id="rId11" w:history="1">
        <w:r w:rsidRPr="007E43D5">
          <w:rPr>
            <w:rStyle w:val="Hyperlink"/>
          </w:rPr>
          <w:t>Careers page</w:t>
        </w:r>
      </w:hyperlink>
      <w:r w:rsidRPr="00EB70E3">
        <w:rPr>
          <w:rFonts w:eastAsia="Times New Roman"/>
          <w:szCs w:val="24"/>
        </w:rPr>
        <w:t>. In addition to this benefits package, DBCF also offers:</w:t>
      </w:r>
    </w:p>
    <w:p w14:paraId="36970727" w14:textId="77777777" w:rsidR="00E037EC" w:rsidRPr="00EB70E3" w:rsidRDefault="00E037EC" w:rsidP="00941288">
      <w:pPr>
        <w:pStyle w:val="NoSpacing"/>
        <w:ind w:right="0"/>
        <w:rPr>
          <w:rFonts w:eastAsia="Times New Roman"/>
          <w:szCs w:val="24"/>
        </w:rPr>
      </w:pPr>
    </w:p>
    <w:p w14:paraId="5AFA2D92" w14:textId="7851BFCE" w:rsidR="00E037EC" w:rsidRPr="007F4962" w:rsidRDefault="00E037EC" w:rsidP="00941288">
      <w:pPr>
        <w:pStyle w:val="NoSpacing"/>
        <w:numPr>
          <w:ilvl w:val="0"/>
          <w:numId w:val="31"/>
        </w:numPr>
        <w:spacing w:after="120"/>
        <w:ind w:right="0"/>
        <w:rPr>
          <w:rFonts w:eastAsia="Times New Roman"/>
          <w:szCs w:val="24"/>
        </w:rPr>
      </w:pPr>
      <w:r w:rsidRPr="007F4962">
        <w:rPr>
          <w:rFonts w:eastAsia="Times New Roman"/>
          <w:szCs w:val="24"/>
        </w:rPr>
        <w:t xml:space="preserve">Competitive salaries with a </w:t>
      </w:r>
      <w:r w:rsidR="002C53C2" w:rsidRPr="007F4962">
        <w:rPr>
          <w:rFonts w:eastAsia="Times New Roman"/>
          <w:szCs w:val="24"/>
        </w:rPr>
        <w:t>defined</w:t>
      </w:r>
      <w:r w:rsidRPr="007F4962">
        <w:rPr>
          <w:rFonts w:eastAsia="Times New Roman"/>
          <w:szCs w:val="24"/>
        </w:rPr>
        <w:t xml:space="preserve"> career ladder that outlines potential benchmarks, promotions, and raises</w:t>
      </w:r>
    </w:p>
    <w:p w14:paraId="51107743" w14:textId="6D622CF2" w:rsidR="00E037EC" w:rsidRPr="007F4962" w:rsidRDefault="00E037EC" w:rsidP="00975F2E">
      <w:pPr>
        <w:pStyle w:val="NoSpacing"/>
        <w:numPr>
          <w:ilvl w:val="0"/>
          <w:numId w:val="31"/>
        </w:numPr>
        <w:spacing w:after="120"/>
        <w:ind w:right="0"/>
        <w:rPr>
          <w:rFonts w:eastAsia="Times New Roman"/>
          <w:szCs w:val="24"/>
        </w:rPr>
      </w:pPr>
      <w:r w:rsidRPr="007F4962">
        <w:rPr>
          <w:rFonts w:eastAsia="Times New Roman"/>
          <w:szCs w:val="24"/>
        </w:rPr>
        <w:t xml:space="preserve">Annual paid training and certification opportunities. </w:t>
      </w:r>
    </w:p>
    <w:p w14:paraId="7FBC252B" w14:textId="2E1D81DE" w:rsidR="00E037EC" w:rsidRPr="007F4962" w:rsidRDefault="00E037EC" w:rsidP="00941288">
      <w:pPr>
        <w:pStyle w:val="NoSpacing"/>
        <w:numPr>
          <w:ilvl w:val="0"/>
          <w:numId w:val="31"/>
        </w:numPr>
        <w:spacing w:after="120"/>
        <w:ind w:right="0"/>
        <w:rPr>
          <w:rFonts w:eastAsia="Times New Roman"/>
          <w:szCs w:val="24"/>
        </w:rPr>
      </w:pPr>
      <w:r w:rsidRPr="007F4962">
        <w:rPr>
          <w:rFonts w:eastAsia="Times New Roman"/>
          <w:szCs w:val="24"/>
        </w:rPr>
        <w:t>Four-day work week</w:t>
      </w:r>
    </w:p>
    <w:p w14:paraId="65D18A9A" w14:textId="77777777" w:rsidR="00E037EC" w:rsidRPr="007F4962" w:rsidRDefault="00E037EC" w:rsidP="00941288">
      <w:pPr>
        <w:pStyle w:val="NoSpacing"/>
        <w:numPr>
          <w:ilvl w:val="0"/>
          <w:numId w:val="31"/>
        </w:numPr>
        <w:spacing w:after="120"/>
        <w:ind w:right="0"/>
        <w:rPr>
          <w:rFonts w:eastAsia="Times New Roman"/>
          <w:szCs w:val="24"/>
        </w:rPr>
      </w:pPr>
      <w:r w:rsidRPr="007F4962">
        <w:rPr>
          <w:rFonts w:eastAsia="Times New Roman"/>
          <w:szCs w:val="24"/>
        </w:rPr>
        <w:t>Flexibility to reside anywhere in Mississippi</w:t>
      </w:r>
    </w:p>
    <w:p w14:paraId="652C4472" w14:textId="479DEFAC" w:rsidR="00E037EC" w:rsidRPr="007F4962" w:rsidRDefault="00E037EC" w:rsidP="00941288">
      <w:pPr>
        <w:pStyle w:val="NoSpacing"/>
        <w:numPr>
          <w:ilvl w:val="0"/>
          <w:numId w:val="31"/>
        </w:numPr>
        <w:ind w:right="0"/>
        <w:rPr>
          <w:rFonts w:eastAsia="Times New Roman"/>
          <w:szCs w:val="24"/>
        </w:rPr>
      </w:pPr>
      <w:r w:rsidRPr="007F4962">
        <w:rPr>
          <w:rFonts w:eastAsia="Times New Roman"/>
          <w:szCs w:val="24"/>
        </w:rPr>
        <w:t>Travel opportunities, including</w:t>
      </w:r>
      <w:r w:rsidR="00281691" w:rsidRPr="007F4962">
        <w:rPr>
          <w:rFonts w:eastAsia="Times New Roman"/>
          <w:szCs w:val="24"/>
        </w:rPr>
        <w:t xml:space="preserve"> some </w:t>
      </w:r>
      <w:r w:rsidRPr="007F4962">
        <w:rPr>
          <w:rFonts w:eastAsia="Times New Roman"/>
          <w:szCs w:val="24"/>
        </w:rPr>
        <w:t xml:space="preserve">out-of-state travel, with reimbursement of </w:t>
      </w:r>
      <w:r w:rsidR="002C53C2" w:rsidRPr="007F4962">
        <w:rPr>
          <w:rFonts w:eastAsia="Times New Roman"/>
          <w:szCs w:val="24"/>
        </w:rPr>
        <w:t xml:space="preserve">most </w:t>
      </w:r>
      <w:r w:rsidRPr="007F4962">
        <w:rPr>
          <w:rFonts w:eastAsia="Times New Roman"/>
          <w:szCs w:val="24"/>
        </w:rPr>
        <w:t>meals, mileage, and lodging expenses.</w:t>
      </w:r>
    </w:p>
    <w:p w14:paraId="0E696508" w14:textId="77777777" w:rsidR="00D95E3D" w:rsidRPr="00EB70E3" w:rsidRDefault="00D95E3D" w:rsidP="00941288">
      <w:pPr>
        <w:pStyle w:val="NoSpacing"/>
        <w:ind w:right="0"/>
        <w:rPr>
          <w:rFonts w:eastAsia="Times New Roman"/>
          <w:szCs w:val="24"/>
        </w:rPr>
      </w:pPr>
    </w:p>
    <w:p w14:paraId="0231B5CD" w14:textId="5533B8DD" w:rsidR="002F2581" w:rsidRPr="00EB70E3" w:rsidRDefault="002F2581" w:rsidP="00941288">
      <w:pPr>
        <w:pStyle w:val="NoSpacing"/>
        <w:ind w:right="0"/>
        <w:rPr>
          <w:szCs w:val="24"/>
        </w:rPr>
      </w:pPr>
      <w:r w:rsidRPr="00EB70E3">
        <w:rPr>
          <w:szCs w:val="24"/>
        </w:rPr>
        <w:t>DBCF offers a challenging work environment</w:t>
      </w:r>
      <w:r w:rsidR="00AD7E3E" w:rsidRPr="00EB70E3">
        <w:rPr>
          <w:szCs w:val="24"/>
        </w:rPr>
        <w:t xml:space="preserve">, </w:t>
      </w:r>
      <w:r w:rsidR="00046542" w:rsidRPr="00EB70E3">
        <w:rPr>
          <w:szCs w:val="24"/>
        </w:rPr>
        <w:t xml:space="preserve">a </w:t>
      </w:r>
      <w:r w:rsidR="00AD7E3E" w:rsidRPr="00EB70E3">
        <w:rPr>
          <w:szCs w:val="24"/>
        </w:rPr>
        <w:t xml:space="preserve">career development program, and </w:t>
      </w:r>
      <w:r w:rsidR="00046542" w:rsidRPr="00EB70E3">
        <w:rPr>
          <w:szCs w:val="24"/>
        </w:rPr>
        <w:t>the opportunity to</w:t>
      </w:r>
      <w:r w:rsidR="00E04CCB" w:rsidRPr="00EB70E3">
        <w:rPr>
          <w:szCs w:val="24"/>
        </w:rPr>
        <w:t xml:space="preserve"> </w:t>
      </w:r>
      <w:r w:rsidR="002774E6" w:rsidRPr="00EB70E3">
        <w:rPr>
          <w:szCs w:val="24"/>
        </w:rPr>
        <w:t>promote</w:t>
      </w:r>
      <w:r w:rsidR="00E04CCB" w:rsidRPr="00EB70E3">
        <w:rPr>
          <w:szCs w:val="24"/>
        </w:rPr>
        <w:t xml:space="preserve"> the safety and soundness of </w:t>
      </w:r>
      <w:r w:rsidR="004B4473">
        <w:rPr>
          <w:szCs w:val="24"/>
        </w:rPr>
        <w:t xml:space="preserve">nonbank </w:t>
      </w:r>
      <w:r w:rsidR="00E04CCB" w:rsidRPr="00EB70E3">
        <w:rPr>
          <w:szCs w:val="24"/>
        </w:rPr>
        <w:t xml:space="preserve">financial institutions </w:t>
      </w:r>
      <w:r w:rsidR="004B4473">
        <w:rPr>
          <w:szCs w:val="24"/>
        </w:rPr>
        <w:t>licensed</w:t>
      </w:r>
      <w:r w:rsidR="00E04CCB" w:rsidRPr="00EB70E3">
        <w:rPr>
          <w:szCs w:val="24"/>
        </w:rPr>
        <w:t xml:space="preserve"> in the state of Mississippi.</w:t>
      </w:r>
    </w:p>
    <w:p w14:paraId="5F621BE7" w14:textId="77777777" w:rsidR="002F2581" w:rsidRPr="008F29F5" w:rsidRDefault="002F2581" w:rsidP="00941288">
      <w:pPr>
        <w:pStyle w:val="NoSpacing"/>
        <w:ind w:right="0"/>
        <w:rPr>
          <w:szCs w:val="24"/>
        </w:rPr>
      </w:pPr>
    </w:p>
    <w:p w14:paraId="7C559FB2" w14:textId="77777777" w:rsidR="00D95E3D" w:rsidRPr="00C01AD0" w:rsidRDefault="00D95E3D" w:rsidP="00941288">
      <w:pPr>
        <w:pStyle w:val="NoSpacing"/>
        <w:ind w:right="0"/>
        <w:rPr>
          <w:rFonts w:eastAsia="Aptos"/>
          <w:b/>
          <w:bCs/>
          <w:kern w:val="2"/>
          <w:sz w:val="28"/>
          <w:szCs w:val="28"/>
          <w:u w:val="single"/>
          <w14:ligatures w14:val="standardContextual"/>
        </w:rPr>
      </w:pPr>
      <w:r w:rsidRPr="00C01AD0">
        <w:rPr>
          <w:rFonts w:eastAsia="Aptos"/>
          <w:b/>
          <w:bCs/>
          <w:kern w:val="2"/>
          <w:sz w:val="28"/>
          <w:szCs w:val="28"/>
          <w:u w:val="single"/>
          <w14:ligatures w14:val="standardContextual"/>
        </w:rPr>
        <w:t>Job Description</w:t>
      </w:r>
    </w:p>
    <w:p w14:paraId="7BDC6DEA" w14:textId="77777777" w:rsidR="00D95E3D" w:rsidRPr="005C44C1" w:rsidRDefault="00D95E3D" w:rsidP="00941288">
      <w:pPr>
        <w:pStyle w:val="NoSpacing"/>
        <w:ind w:right="0"/>
        <w:rPr>
          <w:rFonts w:eastAsia="Aptos"/>
          <w:kern w:val="2"/>
          <w:sz w:val="28"/>
          <w:szCs w:val="28"/>
          <w14:ligatures w14:val="standardContextual"/>
        </w:rPr>
      </w:pPr>
    </w:p>
    <w:p w14:paraId="5271ACC2" w14:textId="322D59A9" w:rsidR="00D95E3D" w:rsidRPr="00EB70E3" w:rsidRDefault="00FF6C44" w:rsidP="00941288">
      <w:pPr>
        <w:pStyle w:val="NoSpacing"/>
        <w:ind w:right="0"/>
        <w:rPr>
          <w:rFonts w:eastAsia="Aptos"/>
          <w:kern w:val="2"/>
          <w:szCs w:val="24"/>
          <w14:ligatures w14:val="standardContextual"/>
        </w:rPr>
      </w:pPr>
      <w:r>
        <w:rPr>
          <w:rFonts w:eastAsia="Aptos"/>
          <w:kern w:val="2"/>
          <w:szCs w:val="24"/>
          <w14:ligatures w14:val="standardContextual"/>
        </w:rPr>
        <w:t>The Nonbank Cyber Examiner p</w:t>
      </w:r>
      <w:r w:rsidRPr="00FF6C44">
        <w:rPr>
          <w:rFonts w:eastAsia="Aptos"/>
          <w:kern w:val="2"/>
          <w:szCs w:val="24"/>
          <w14:ligatures w14:val="standardContextual"/>
        </w:rPr>
        <w:t>lays a crucial role in assessing the information technology systems and practices of nonbank financial institutions such as mortgage companies and money service businesses to ensure compliance with regulatory requirements and industry standards. You will analyze the effectiveness of IT controls, evaluate cybersecurity measures, and provide recommendations to enhance the security and resilience of systems of nonbank licensees.</w:t>
      </w:r>
    </w:p>
    <w:p w14:paraId="3F750AEE" w14:textId="77777777" w:rsidR="00D95E3D" w:rsidRPr="00EB70E3" w:rsidRDefault="00D95E3D" w:rsidP="00941288">
      <w:pPr>
        <w:pStyle w:val="NoSpacing"/>
        <w:ind w:right="0"/>
        <w:rPr>
          <w:rFonts w:eastAsia="Aptos"/>
          <w:kern w:val="2"/>
          <w:szCs w:val="24"/>
          <w14:ligatures w14:val="standardContextual"/>
        </w:rPr>
      </w:pPr>
    </w:p>
    <w:p w14:paraId="2D63FF6D" w14:textId="295F1352" w:rsidR="00D95E3D" w:rsidRPr="005C44C1" w:rsidRDefault="00D95E3D" w:rsidP="00941288">
      <w:pPr>
        <w:pStyle w:val="NoSpacing"/>
        <w:ind w:right="0"/>
        <w:rPr>
          <w:rFonts w:eastAsia="Times New Roman"/>
          <w:b/>
          <w:bCs/>
          <w:sz w:val="28"/>
          <w:szCs w:val="28"/>
          <w:u w:val="single"/>
        </w:rPr>
      </w:pPr>
      <w:r w:rsidRPr="005C44C1">
        <w:rPr>
          <w:rFonts w:eastAsia="Times New Roman"/>
          <w:b/>
          <w:bCs/>
          <w:sz w:val="28"/>
          <w:szCs w:val="28"/>
          <w:u w:val="single"/>
        </w:rPr>
        <w:t>Key Duties and Responsibilities</w:t>
      </w:r>
    </w:p>
    <w:p w14:paraId="704ACF70" w14:textId="77777777" w:rsidR="00D95E3D" w:rsidRPr="00EB70E3" w:rsidRDefault="00D95E3D" w:rsidP="00941288">
      <w:pPr>
        <w:pStyle w:val="NoSpacing"/>
        <w:ind w:right="0"/>
        <w:rPr>
          <w:rFonts w:eastAsia="Times New Roman"/>
          <w:szCs w:val="24"/>
        </w:rPr>
      </w:pPr>
    </w:p>
    <w:p w14:paraId="5C62ECA3" w14:textId="77777777" w:rsidR="00C50F13" w:rsidRPr="00C50F13" w:rsidRDefault="00C50F13" w:rsidP="00C50F13">
      <w:pPr>
        <w:pStyle w:val="NoSpacing"/>
        <w:numPr>
          <w:ilvl w:val="0"/>
          <w:numId w:val="32"/>
        </w:numPr>
        <w:ind w:right="0"/>
        <w:rPr>
          <w:shd w:val="clear" w:color="auto" w:fill="FFFFFF"/>
        </w:rPr>
      </w:pPr>
      <w:r w:rsidRPr="00C50F13">
        <w:rPr>
          <w:shd w:val="clear" w:color="auto" w:fill="FFFFFF"/>
        </w:rPr>
        <w:t>Conduct examinations of nonbank financial institutions' IT systems and practices.</w:t>
      </w:r>
    </w:p>
    <w:p w14:paraId="5A1D090C" w14:textId="77777777" w:rsidR="00C50F13" w:rsidRPr="00C50F13" w:rsidRDefault="00C50F13" w:rsidP="00C50F13">
      <w:pPr>
        <w:pStyle w:val="NoSpacing"/>
        <w:numPr>
          <w:ilvl w:val="0"/>
          <w:numId w:val="32"/>
        </w:numPr>
        <w:ind w:right="0"/>
        <w:rPr>
          <w:shd w:val="clear" w:color="auto" w:fill="FFFFFF"/>
        </w:rPr>
      </w:pPr>
      <w:r w:rsidRPr="00C50F13">
        <w:rPr>
          <w:shd w:val="clear" w:color="auto" w:fill="FFFFFF"/>
        </w:rPr>
        <w:t>Evaluate the adequacy and effectiveness of IT governance, risk management, and internal controls.</w:t>
      </w:r>
    </w:p>
    <w:p w14:paraId="26F0F76A" w14:textId="77777777" w:rsidR="00C50F13" w:rsidRPr="00C50F13" w:rsidRDefault="00C50F13" w:rsidP="00C50F13">
      <w:pPr>
        <w:pStyle w:val="NoSpacing"/>
        <w:numPr>
          <w:ilvl w:val="0"/>
          <w:numId w:val="32"/>
        </w:numPr>
        <w:ind w:right="0"/>
        <w:rPr>
          <w:shd w:val="clear" w:color="auto" w:fill="FFFFFF"/>
        </w:rPr>
      </w:pPr>
      <w:r w:rsidRPr="00C50F13">
        <w:rPr>
          <w:shd w:val="clear" w:color="auto" w:fill="FFFFFF"/>
        </w:rPr>
        <w:t>Assess cybersecurity policies, procedures, and controls to identify vulnerabilities and recommend improvements.</w:t>
      </w:r>
    </w:p>
    <w:p w14:paraId="0550601F" w14:textId="77777777" w:rsidR="00C50F13" w:rsidRPr="00C50F13" w:rsidRDefault="00C50F13" w:rsidP="00C50F13">
      <w:pPr>
        <w:pStyle w:val="NoSpacing"/>
        <w:numPr>
          <w:ilvl w:val="0"/>
          <w:numId w:val="32"/>
        </w:numPr>
        <w:ind w:right="0"/>
        <w:rPr>
          <w:shd w:val="clear" w:color="auto" w:fill="FFFFFF"/>
        </w:rPr>
      </w:pPr>
      <w:r w:rsidRPr="00C50F13">
        <w:rPr>
          <w:shd w:val="clear" w:color="auto" w:fill="FFFFFF"/>
        </w:rPr>
        <w:t>Review IT infrastructure, including networks, servers, and databases, for compliance with regulatory requirements.</w:t>
      </w:r>
    </w:p>
    <w:p w14:paraId="77844B18" w14:textId="77777777" w:rsidR="00C50F13" w:rsidRPr="00C50F13" w:rsidRDefault="00C50F13" w:rsidP="00C50F13">
      <w:pPr>
        <w:pStyle w:val="NoSpacing"/>
        <w:numPr>
          <w:ilvl w:val="0"/>
          <w:numId w:val="32"/>
        </w:numPr>
        <w:ind w:right="0"/>
        <w:rPr>
          <w:shd w:val="clear" w:color="auto" w:fill="FFFFFF"/>
        </w:rPr>
      </w:pPr>
      <w:r w:rsidRPr="00C50F13">
        <w:rPr>
          <w:shd w:val="clear" w:color="auto" w:fill="FFFFFF"/>
        </w:rPr>
        <w:t>Analyze data protection measures and ensure adherence to privacy laws and regulations.</w:t>
      </w:r>
    </w:p>
    <w:p w14:paraId="2941BCA6" w14:textId="77777777" w:rsidR="00C50F13" w:rsidRPr="00C50F13" w:rsidRDefault="00C50F13" w:rsidP="00C50F13">
      <w:pPr>
        <w:pStyle w:val="NoSpacing"/>
        <w:numPr>
          <w:ilvl w:val="0"/>
          <w:numId w:val="32"/>
        </w:numPr>
        <w:ind w:right="0"/>
        <w:rPr>
          <w:shd w:val="clear" w:color="auto" w:fill="FFFFFF"/>
        </w:rPr>
      </w:pPr>
      <w:r w:rsidRPr="00C50F13">
        <w:rPr>
          <w:shd w:val="clear" w:color="auto" w:fill="FFFFFF"/>
        </w:rPr>
        <w:t>Prepare detailed reports documenting findings, observations, and recommendations for executive management, Boards of Directors, and other regulatory authorities.</w:t>
      </w:r>
    </w:p>
    <w:p w14:paraId="59EEF98E" w14:textId="77777777" w:rsidR="00C50F13" w:rsidRPr="00C50F13" w:rsidRDefault="00C50F13" w:rsidP="00C50F13">
      <w:pPr>
        <w:pStyle w:val="NoSpacing"/>
        <w:numPr>
          <w:ilvl w:val="0"/>
          <w:numId w:val="32"/>
        </w:numPr>
        <w:ind w:right="0"/>
        <w:rPr>
          <w:shd w:val="clear" w:color="auto" w:fill="FFFFFF"/>
        </w:rPr>
      </w:pPr>
      <w:r w:rsidRPr="00C50F13">
        <w:rPr>
          <w:shd w:val="clear" w:color="auto" w:fill="FFFFFF"/>
        </w:rPr>
        <w:t>Collaborate with other examiners and stakeholders to share knowledge and best practices.</w:t>
      </w:r>
    </w:p>
    <w:p w14:paraId="5B293039" w14:textId="3FE8A0D7" w:rsidR="00EB70E3" w:rsidRPr="00EB70E3" w:rsidRDefault="00C50F13" w:rsidP="00C50F13">
      <w:pPr>
        <w:pStyle w:val="NoSpacing"/>
        <w:numPr>
          <w:ilvl w:val="0"/>
          <w:numId w:val="32"/>
        </w:numPr>
        <w:ind w:right="0"/>
        <w:rPr>
          <w:szCs w:val="24"/>
          <w:shd w:val="clear" w:color="auto" w:fill="FFFFFF"/>
        </w:rPr>
      </w:pPr>
      <w:r w:rsidRPr="00C50F13">
        <w:rPr>
          <w:shd w:val="clear" w:color="auto" w:fill="FFFFFF"/>
        </w:rPr>
        <w:t>Stay informed about emerging IT risks, cybersecurity threats, and regulatory developments affecting nonbank financial institutions.</w:t>
      </w:r>
    </w:p>
    <w:p w14:paraId="0DFE45EE" w14:textId="77777777" w:rsidR="008C1392" w:rsidRDefault="008C1392" w:rsidP="00941288">
      <w:pPr>
        <w:pStyle w:val="NoSpacing"/>
        <w:ind w:right="0"/>
        <w:rPr>
          <w:rFonts w:eastAsia="Times New Roman"/>
          <w:b/>
          <w:bCs/>
          <w:sz w:val="28"/>
          <w:szCs w:val="28"/>
          <w:u w:val="single"/>
        </w:rPr>
      </w:pPr>
    </w:p>
    <w:p w14:paraId="07E84EBA" w14:textId="465D8D30" w:rsidR="00D95E3D" w:rsidRPr="00C01AD0" w:rsidRDefault="00D95E3D" w:rsidP="00941288">
      <w:pPr>
        <w:pStyle w:val="NoSpacing"/>
        <w:ind w:right="0"/>
        <w:rPr>
          <w:rFonts w:eastAsia="Times New Roman"/>
          <w:b/>
          <w:bCs/>
          <w:sz w:val="28"/>
          <w:szCs w:val="28"/>
          <w:u w:val="single"/>
        </w:rPr>
      </w:pPr>
      <w:r w:rsidRPr="00C01AD0">
        <w:rPr>
          <w:rFonts w:eastAsia="Times New Roman"/>
          <w:b/>
          <w:bCs/>
          <w:sz w:val="28"/>
          <w:szCs w:val="28"/>
          <w:u w:val="single"/>
        </w:rPr>
        <w:t>Qualifications</w:t>
      </w:r>
    </w:p>
    <w:p w14:paraId="7620D842" w14:textId="77777777" w:rsidR="00D95E3D" w:rsidRPr="00EB70E3" w:rsidRDefault="00D95E3D" w:rsidP="00941288">
      <w:pPr>
        <w:pStyle w:val="NoSpacing"/>
        <w:ind w:right="0"/>
        <w:rPr>
          <w:rFonts w:eastAsia="Times New Roman"/>
          <w:szCs w:val="24"/>
        </w:rPr>
      </w:pPr>
    </w:p>
    <w:p w14:paraId="56F0785A" w14:textId="77777777" w:rsidR="00633210" w:rsidRPr="0034369D" w:rsidRDefault="00633210" w:rsidP="00633210">
      <w:pPr>
        <w:pStyle w:val="NoSpacing"/>
        <w:numPr>
          <w:ilvl w:val="0"/>
          <w:numId w:val="33"/>
        </w:numPr>
        <w:ind w:right="0"/>
        <w:rPr>
          <w:rFonts w:eastAsia="Times New Roman"/>
          <w:szCs w:val="24"/>
        </w:rPr>
      </w:pPr>
      <w:r w:rsidRPr="0034369D">
        <w:rPr>
          <w:rFonts w:eastAsia="Times New Roman"/>
          <w:szCs w:val="24"/>
        </w:rPr>
        <w:t>An Associate’s degree in Information Technology, Computer Science, or a related field is required; a Bachelor’s degree in Information Technology, Computer Science, or a related field, or three years of previous experience in information security, or the regulatory compliance sector preferred.</w:t>
      </w:r>
    </w:p>
    <w:p w14:paraId="6245F8A6" w14:textId="77777777" w:rsidR="00633210" w:rsidRPr="0034369D" w:rsidRDefault="00633210" w:rsidP="0034369D">
      <w:pPr>
        <w:pStyle w:val="NoSpacing"/>
        <w:numPr>
          <w:ilvl w:val="0"/>
          <w:numId w:val="33"/>
        </w:numPr>
        <w:ind w:right="0"/>
        <w:rPr>
          <w:rFonts w:eastAsia="Times New Roman"/>
          <w:szCs w:val="24"/>
        </w:rPr>
      </w:pPr>
      <w:r w:rsidRPr="0034369D">
        <w:rPr>
          <w:rFonts w:eastAsia="Times New Roman"/>
          <w:szCs w:val="24"/>
        </w:rPr>
        <w:t>Strong understanding of IT governance frameworks, risk management practices, and regulatory requirements (e.g., FFIEC, NIST Cybersecurity Framework).</w:t>
      </w:r>
    </w:p>
    <w:p w14:paraId="3160DDFC" w14:textId="77777777" w:rsidR="00633210" w:rsidRPr="0034369D" w:rsidRDefault="00633210" w:rsidP="0034369D">
      <w:pPr>
        <w:pStyle w:val="NoSpacing"/>
        <w:numPr>
          <w:ilvl w:val="0"/>
          <w:numId w:val="33"/>
        </w:numPr>
        <w:ind w:right="0"/>
        <w:rPr>
          <w:rFonts w:eastAsia="Times New Roman"/>
          <w:szCs w:val="24"/>
        </w:rPr>
      </w:pPr>
      <w:r w:rsidRPr="0034369D">
        <w:rPr>
          <w:rFonts w:eastAsia="Times New Roman"/>
          <w:szCs w:val="24"/>
        </w:rPr>
        <w:t>Excellent analytical skills and attention to detail.</w:t>
      </w:r>
    </w:p>
    <w:p w14:paraId="6C30D2AD" w14:textId="77777777" w:rsidR="00633210" w:rsidRPr="0034369D" w:rsidRDefault="00633210" w:rsidP="0034369D">
      <w:pPr>
        <w:pStyle w:val="NoSpacing"/>
        <w:numPr>
          <w:ilvl w:val="0"/>
          <w:numId w:val="33"/>
        </w:numPr>
        <w:ind w:right="0"/>
        <w:rPr>
          <w:rFonts w:eastAsia="Times New Roman"/>
          <w:szCs w:val="24"/>
        </w:rPr>
      </w:pPr>
      <w:r w:rsidRPr="0034369D">
        <w:rPr>
          <w:rFonts w:eastAsia="Times New Roman"/>
          <w:szCs w:val="24"/>
        </w:rPr>
        <w:t>Effective written and verbal communication skills, with the ability to convey complex technical information clearly and concisely.</w:t>
      </w:r>
    </w:p>
    <w:p w14:paraId="280F37A7" w14:textId="77777777" w:rsidR="00633210" w:rsidRPr="0034369D" w:rsidRDefault="00633210" w:rsidP="0034369D">
      <w:pPr>
        <w:pStyle w:val="NoSpacing"/>
        <w:numPr>
          <w:ilvl w:val="0"/>
          <w:numId w:val="33"/>
        </w:numPr>
        <w:ind w:right="0"/>
        <w:rPr>
          <w:rFonts w:eastAsia="Times New Roman"/>
          <w:szCs w:val="24"/>
        </w:rPr>
      </w:pPr>
      <w:r w:rsidRPr="0034369D">
        <w:rPr>
          <w:rFonts w:eastAsia="Times New Roman"/>
          <w:szCs w:val="24"/>
        </w:rPr>
        <w:t>Ability to work independently and collaboratively in a team environment.</w:t>
      </w:r>
    </w:p>
    <w:p w14:paraId="0DF2A478" w14:textId="7775C23C" w:rsidR="0034369D" w:rsidRDefault="00633210" w:rsidP="0034369D">
      <w:pPr>
        <w:pStyle w:val="NoSpacing"/>
        <w:numPr>
          <w:ilvl w:val="0"/>
          <w:numId w:val="33"/>
        </w:numPr>
        <w:ind w:right="0"/>
        <w:rPr>
          <w:rFonts w:eastAsia="Times New Roman"/>
          <w:szCs w:val="24"/>
        </w:rPr>
      </w:pPr>
      <w:r w:rsidRPr="0034369D">
        <w:rPr>
          <w:rFonts w:eastAsia="Times New Roman"/>
          <w:szCs w:val="24"/>
        </w:rPr>
        <w:t>Proficiency in using IT auditing tools and software applications.</w:t>
      </w:r>
    </w:p>
    <w:p w14:paraId="2EE36FF5" w14:textId="77777777" w:rsidR="0034369D" w:rsidRDefault="0034369D" w:rsidP="0034369D">
      <w:pPr>
        <w:pStyle w:val="NoSpacing"/>
        <w:ind w:right="0"/>
        <w:rPr>
          <w:rFonts w:eastAsia="Times New Roman"/>
          <w:szCs w:val="24"/>
        </w:rPr>
      </w:pPr>
    </w:p>
    <w:p w14:paraId="5E36D3A1" w14:textId="77777777" w:rsidR="0034369D" w:rsidRPr="0034369D" w:rsidRDefault="0034369D" w:rsidP="0034369D">
      <w:pPr>
        <w:pStyle w:val="NoSpacing"/>
        <w:ind w:right="0"/>
        <w:rPr>
          <w:rFonts w:eastAsia="Times New Roman"/>
          <w:szCs w:val="24"/>
        </w:rPr>
      </w:pPr>
    </w:p>
    <w:p w14:paraId="37A19ECC" w14:textId="77777777" w:rsidR="00D95E3D" w:rsidRPr="005C44C1" w:rsidRDefault="00D95E3D" w:rsidP="00941288">
      <w:pPr>
        <w:pStyle w:val="NoSpacing"/>
        <w:ind w:right="0"/>
        <w:rPr>
          <w:rFonts w:eastAsia="Times New Roman"/>
          <w:b/>
          <w:bCs/>
          <w:sz w:val="28"/>
          <w:szCs w:val="28"/>
          <w:u w:val="single"/>
        </w:rPr>
      </w:pPr>
      <w:r w:rsidRPr="005C44C1">
        <w:rPr>
          <w:rFonts w:eastAsia="Times New Roman"/>
          <w:b/>
          <w:bCs/>
          <w:sz w:val="28"/>
          <w:szCs w:val="28"/>
          <w:u w:val="single"/>
        </w:rPr>
        <w:lastRenderedPageBreak/>
        <w:t>Working Conditions and Requirements</w:t>
      </w:r>
    </w:p>
    <w:p w14:paraId="4E55D6E5" w14:textId="77777777" w:rsidR="00D95E3D" w:rsidRPr="008F29F5" w:rsidRDefault="00D95E3D" w:rsidP="00941288">
      <w:pPr>
        <w:pStyle w:val="NoSpacing"/>
        <w:ind w:right="0"/>
        <w:rPr>
          <w:rFonts w:eastAsia="Times New Roman"/>
          <w:szCs w:val="24"/>
        </w:rPr>
      </w:pPr>
    </w:p>
    <w:p w14:paraId="4E21E06A" w14:textId="38B2C4C0" w:rsidR="00D95E3D" w:rsidRPr="00EB70E3" w:rsidRDefault="00D95E3D" w:rsidP="00941288">
      <w:pPr>
        <w:pStyle w:val="NoSpacing"/>
        <w:numPr>
          <w:ilvl w:val="0"/>
          <w:numId w:val="28"/>
        </w:numPr>
        <w:spacing w:after="120"/>
        <w:ind w:right="0"/>
        <w:rPr>
          <w:rFonts w:eastAsia="Times New Roman"/>
          <w:szCs w:val="24"/>
        </w:rPr>
      </w:pPr>
      <w:r w:rsidRPr="00EB70E3">
        <w:rPr>
          <w:rFonts w:eastAsia="Times New Roman"/>
          <w:szCs w:val="24"/>
        </w:rPr>
        <w:t xml:space="preserve">All candidates must currently reside in or be willing to relocate to </w:t>
      </w:r>
      <w:r w:rsidR="006E1B4E">
        <w:rPr>
          <w:rFonts w:eastAsia="Times New Roman"/>
          <w:szCs w:val="24"/>
        </w:rPr>
        <w:t xml:space="preserve">Jackson, </w:t>
      </w:r>
      <w:r w:rsidRPr="00EB70E3">
        <w:rPr>
          <w:rFonts w:eastAsia="Times New Roman"/>
          <w:szCs w:val="24"/>
        </w:rPr>
        <w:t>M</w:t>
      </w:r>
      <w:r w:rsidR="006E1B4E">
        <w:rPr>
          <w:rFonts w:eastAsia="Times New Roman"/>
          <w:szCs w:val="24"/>
        </w:rPr>
        <w:t>S metro area</w:t>
      </w:r>
      <w:r w:rsidRPr="00EB70E3">
        <w:rPr>
          <w:rFonts w:eastAsia="Times New Roman"/>
          <w:szCs w:val="24"/>
        </w:rPr>
        <w:t>.</w:t>
      </w:r>
    </w:p>
    <w:p w14:paraId="04AB1874" w14:textId="7BC9F41D" w:rsidR="00D95E3D" w:rsidRPr="00EB70E3" w:rsidRDefault="00D95E3D" w:rsidP="00941288">
      <w:pPr>
        <w:pStyle w:val="NoSpacing"/>
        <w:numPr>
          <w:ilvl w:val="0"/>
          <w:numId w:val="28"/>
        </w:numPr>
        <w:spacing w:after="120"/>
        <w:ind w:right="0"/>
        <w:rPr>
          <w:rFonts w:eastAsia="Times New Roman"/>
          <w:szCs w:val="24"/>
        </w:rPr>
      </w:pPr>
      <w:r w:rsidRPr="00EB70E3">
        <w:rPr>
          <w:rFonts w:eastAsia="Aptos"/>
          <w:kern w:val="2"/>
          <w:szCs w:val="24"/>
          <w14:ligatures w14:val="standardContextual"/>
        </w:rPr>
        <w:t xml:space="preserve">All candidates must possess a valid driver’s license and reliable transportation as </w:t>
      </w:r>
      <w:r w:rsidR="006E1B4E">
        <w:rPr>
          <w:rFonts w:eastAsia="Aptos"/>
          <w:kern w:val="2"/>
          <w:szCs w:val="24"/>
          <w14:ligatures w14:val="standardContextual"/>
        </w:rPr>
        <w:t xml:space="preserve">periodic </w:t>
      </w:r>
      <w:r w:rsidRPr="00EB70E3">
        <w:rPr>
          <w:rFonts w:eastAsia="Aptos"/>
          <w:kern w:val="2"/>
          <w:szCs w:val="24"/>
          <w14:ligatures w14:val="standardContextual"/>
        </w:rPr>
        <w:t>overnight travel during the week is required.</w:t>
      </w:r>
    </w:p>
    <w:p w14:paraId="32D5DABB" w14:textId="29F6E3FA" w:rsidR="00D95E3D" w:rsidRPr="00EB70E3" w:rsidRDefault="00D95E3D" w:rsidP="00941288">
      <w:pPr>
        <w:pStyle w:val="NoSpacing"/>
        <w:numPr>
          <w:ilvl w:val="0"/>
          <w:numId w:val="28"/>
        </w:numPr>
        <w:spacing w:after="120"/>
        <w:ind w:right="0"/>
        <w:rPr>
          <w:rFonts w:eastAsia="Times New Roman"/>
          <w:szCs w:val="24"/>
        </w:rPr>
      </w:pPr>
      <w:r w:rsidRPr="00EB70E3">
        <w:rPr>
          <w:rFonts w:eastAsia="Aptos"/>
          <w:kern w:val="2"/>
          <w:szCs w:val="24"/>
          <w14:ligatures w14:val="standardContextual"/>
        </w:rPr>
        <w:t xml:space="preserve">All candidates </w:t>
      </w:r>
      <w:r w:rsidR="003F2DAB">
        <w:rPr>
          <w:rFonts w:eastAsia="Aptos"/>
          <w:kern w:val="2"/>
          <w:szCs w:val="24"/>
          <w14:ligatures w14:val="standardContextual"/>
        </w:rPr>
        <w:t>must</w:t>
      </w:r>
      <w:r w:rsidRPr="00EB70E3">
        <w:rPr>
          <w:rFonts w:eastAsia="Aptos"/>
          <w:kern w:val="2"/>
          <w:szCs w:val="24"/>
          <w14:ligatures w14:val="standardContextual"/>
        </w:rPr>
        <w:t xml:space="preserve"> undergo a criminal background and credit report check.</w:t>
      </w:r>
    </w:p>
    <w:p w14:paraId="51350170" w14:textId="77777777" w:rsidR="00D95E3D" w:rsidRPr="00EB70E3" w:rsidRDefault="00D95E3D" w:rsidP="00941288">
      <w:pPr>
        <w:pStyle w:val="NoSpacing"/>
        <w:numPr>
          <w:ilvl w:val="0"/>
          <w:numId w:val="28"/>
        </w:numPr>
        <w:spacing w:after="120"/>
        <w:ind w:right="0"/>
        <w:rPr>
          <w:rFonts w:eastAsia="Times New Roman"/>
          <w:szCs w:val="24"/>
        </w:rPr>
      </w:pPr>
      <w:r w:rsidRPr="00EB70E3">
        <w:rPr>
          <w:rFonts w:eastAsia="Times New Roman"/>
          <w:szCs w:val="24"/>
        </w:rPr>
        <w:t>An in-person interview is required to be considered for this position.</w:t>
      </w:r>
    </w:p>
    <w:p w14:paraId="7C5ECB9B" w14:textId="5C3766AD" w:rsidR="00293010" w:rsidRPr="008F29F5" w:rsidRDefault="00D95E3D" w:rsidP="004A07E1">
      <w:pPr>
        <w:pStyle w:val="NoSpacing"/>
        <w:numPr>
          <w:ilvl w:val="0"/>
          <w:numId w:val="28"/>
        </w:numPr>
        <w:spacing w:after="120"/>
        <w:ind w:right="0"/>
        <w:rPr>
          <w:rFonts w:eastAsia="Times New Roman"/>
          <w:szCs w:val="24"/>
        </w:rPr>
      </w:pPr>
      <w:r w:rsidRPr="00EB70E3">
        <w:rPr>
          <w:rFonts w:eastAsia="Times New Roman"/>
          <w:szCs w:val="24"/>
        </w:rPr>
        <w:t>This is a non-remote position.</w:t>
      </w:r>
    </w:p>
    <w:sectPr w:rsidR="00293010" w:rsidRPr="008F29F5" w:rsidSect="001E5145">
      <w:headerReference w:type="default" r:id="rId12"/>
      <w:footerReference w:type="default" r:id="rId13"/>
      <w:headerReference w:type="first" r:id="rId14"/>
      <w:footerReference w:type="first" r:id="rId15"/>
      <w:pgSz w:w="12240" w:h="15840" w:code="1"/>
      <w:pgMar w:top="1440" w:right="1440" w:bottom="1440" w:left="1440" w:header="144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CB653" w14:textId="77777777" w:rsidR="00EB2A42" w:rsidRDefault="00EB2A42" w:rsidP="009C37A2">
      <w:r>
        <w:separator/>
      </w:r>
    </w:p>
  </w:endnote>
  <w:endnote w:type="continuationSeparator" w:id="0">
    <w:p w14:paraId="1AA7FA48" w14:textId="77777777" w:rsidR="00EB2A42" w:rsidRDefault="00EB2A42" w:rsidP="009C37A2">
      <w:r>
        <w:continuationSeparator/>
      </w:r>
    </w:p>
  </w:endnote>
  <w:endnote w:type="continuationNotice" w:id="1">
    <w:p w14:paraId="685D1840" w14:textId="77777777" w:rsidR="00EB2A42" w:rsidRDefault="00EB2A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Source Sans Pro Black">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AA79" w14:textId="451936C8" w:rsidR="00F7309B" w:rsidRPr="00245399" w:rsidRDefault="0083467D" w:rsidP="00F7309B">
    <w:pPr>
      <w:pStyle w:val="Footer"/>
      <w:spacing w:before="240"/>
      <w:ind w:right="0"/>
      <w:jc w:val="right"/>
      <w:rPr>
        <w:rFonts w:ascii="Times New Roman" w:hAnsi="Times New Roman" w:cs="Times New Roman"/>
        <w:color w:val="auto"/>
        <w:sz w:val="22"/>
        <w:szCs w:val="22"/>
      </w:rPr>
    </w:pPr>
    <w:r w:rsidRPr="00245399">
      <w:rPr>
        <w:rFonts w:ascii="Times New Roman" w:hAnsi="Times New Roman" w:cs="Times New Roman"/>
        <w:color w:val="auto"/>
        <w:sz w:val="22"/>
        <w:szCs w:val="22"/>
      </w:rPr>
      <w:ptab w:relativeTo="margin" w:alignment="center" w:leader="none"/>
    </w:r>
    <w:r w:rsidRPr="00245399">
      <w:rPr>
        <w:rFonts w:ascii="Times New Roman" w:hAnsi="Times New Roman" w:cs="Times New Roman"/>
        <w:color w:val="auto"/>
        <w:sz w:val="22"/>
        <w:szCs w:val="22"/>
      </w:rPr>
      <w:ptab w:relativeTo="margin" w:alignment="right" w:leader="none"/>
    </w:r>
  </w:p>
  <w:p w14:paraId="3448D361" w14:textId="22377892" w:rsidR="0083467D" w:rsidRPr="00245399" w:rsidRDefault="0083467D" w:rsidP="00B22783">
    <w:pPr>
      <w:pStyle w:val="Footer"/>
      <w:ind w:right="0"/>
      <w:jc w:val="center"/>
      <w:rPr>
        <w:rFonts w:ascii="Times New Roman" w:hAnsi="Times New Roman" w:cs="Times New Roman"/>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44608CA" w14:paraId="70F3BF06" w14:textId="77777777" w:rsidTr="344608CA">
      <w:trPr>
        <w:trHeight w:val="300"/>
      </w:trPr>
      <w:tc>
        <w:tcPr>
          <w:tcW w:w="3120" w:type="dxa"/>
        </w:tcPr>
        <w:p w14:paraId="02DA0EE3" w14:textId="5B5B9353" w:rsidR="344608CA" w:rsidRDefault="344608CA" w:rsidP="344608CA">
          <w:pPr>
            <w:pStyle w:val="Header"/>
            <w:ind w:left="-115"/>
          </w:pPr>
        </w:p>
      </w:tc>
      <w:tc>
        <w:tcPr>
          <w:tcW w:w="3120" w:type="dxa"/>
        </w:tcPr>
        <w:p w14:paraId="481267A0" w14:textId="3FF46457" w:rsidR="344608CA" w:rsidRDefault="344608CA" w:rsidP="344608CA">
          <w:pPr>
            <w:pStyle w:val="Header"/>
            <w:jc w:val="center"/>
          </w:pPr>
        </w:p>
      </w:tc>
      <w:tc>
        <w:tcPr>
          <w:tcW w:w="3120" w:type="dxa"/>
        </w:tcPr>
        <w:p w14:paraId="7F0A981B" w14:textId="6B2E7CB3" w:rsidR="344608CA" w:rsidRDefault="344608CA" w:rsidP="344608CA">
          <w:pPr>
            <w:pStyle w:val="Header"/>
            <w:ind w:right="-115"/>
            <w:jc w:val="right"/>
          </w:pPr>
        </w:p>
      </w:tc>
    </w:tr>
  </w:tbl>
  <w:p w14:paraId="71BEB0FF" w14:textId="4F6B05B7" w:rsidR="344608CA" w:rsidRDefault="344608CA" w:rsidP="34460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83850" w14:textId="77777777" w:rsidR="00EB2A42" w:rsidRPr="003F2442" w:rsidRDefault="00EB2A42" w:rsidP="009C37A2"/>
  </w:footnote>
  <w:footnote w:type="continuationSeparator" w:id="0">
    <w:p w14:paraId="5E76C63C" w14:textId="77777777" w:rsidR="00EB2A42" w:rsidRDefault="00EB2A42" w:rsidP="009C37A2">
      <w:r>
        <w:continuationSeparator/>
      </w:r>
    </w:p>
  </w:footnote>
  <w:footnote w:type="continuationNotice" w:id="1">
    <w:p w14:paraId="48730D19" w14:textId="77777777" w:rsidR="00EB2A42" w:rsidRDefault="00EB2A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9CFF" w14:textId="5C9492D9" w:rsidR="00D42935" w:rsidRPr="00A52785" w:rsidRDefault="000D4C8B" w:rsidP="00D42935">
    <w:pPr>
      <w:tabs>
        <w:tab w:val="left" w:pos="1530"/>
        <w:tab w:val="left" w:pos="1620"/>
        <w:tab w:val="left" w:pos="4500"/>
        <w:tab w:val="left" w:pos="6120"/>
      </w:tabs>
      <w:suppressAutoHyphens w:val="0"/>
      <w:spacing w:after="0" w:line="240" w:lineRule="auto"/>
      <w:ind w:right="0"/>
      <w:jc w:val="both"/>
      <w:rPr>
        <w:rFonts w:ascii="Times New Roman" w:eastAsia="Source Sans Pro" w:hAnsi="Times New Roman" w:cs="Times New Roman"/>
        <w:bCs/>
        <w:color w:val="auto"/>
        <w:lang w:bidi="en-US"/>
      </w:rPr>
    </w:pPr>
    <w:r>
      <w:rPr>
        <w:rFonts w:ascii="Times New Roman" w:hAnsi="Times New Roman" w:cs="Times New Roman"/>
        <w:noProof/>
        <w:color w:val="auto"/>
      </w:rPr>
      <w:drawing>
        <wp:anchor distT="0" distB="0" distL="114300" distR="114300" simplePos="0" relativeHeight="251663363" behindDoc="1" locked="0" layoutInCell="1" allowOverlap="1" wp14:anchorId="1DC8396C" wp14:editId="1FBBCA4E">
          <wp:simplePos x="0" y="0"/>
          <wp:positionH relativeFrom="margin">
            <wp:posOffset>1786890</wp:posOffset>
          </wp:positionH>
          <wp:positionV relativeFrom="paragraph">
            <wp:posOffset>-582295</wp:posOffset>
          </wp:positionV>
          <wp:extent cx="1188720" cy="1195705"/>
          <wp:effectExtent l="0" t="0" r="0" b="4445"/>
          <wp:wrapTight wrapText="bothSides">
            <wp:wrapPolygon edited="0">
              <wp:start x="7962" y="0"/>
              <wp:lineTo x="5538" y="688"/>
              <wp:lineTo x="692" y="4474"/>
              <wp:lineTo x="0" y="7915"/>
              <wp:lineTo x="0" y="13421"/>
              <wp:lineTo x="1038" y="17551"/>
              <wp:lineTo x="6577" y="21336"/>
              <wp:lineTo x="7962" y="21336"/>
              <wp:lineTo x="13154" y="21336"/>
              <wp:lineTo x="14538" y="21336"/>
              <wp:lineTo x="20077" y="17551"/>
              <wp:lineTo x="21115" y="13421"/>
              <wp:lineTo x="21115" y="7915"/>
              <wp:lineTo x="20769" y="4818"/>
              <wp:lineTo x="15577" y="688"/>
              <wp:lineTo x="13154" y="0"/>
              <wp:lineTo x="7962" y="0"/>
            </wp:wrapPolygon>
          </wp:wrapTight>
          <wp:docPr id="848784825" name="Picture 6"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 ceramic ware, porcelai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119570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color w:val="auto"/>
      </w:rPr>
      <mc:AlternateContent>
        <mc:Choice Requires="wps">
          <w:drawing>
            <wp:anchor distT="0" distB="0" distL="114300" distR="114300" simplePos="0" relativeHeight="251664387" behindDoc="1" locked="0" layoutInCell="1" allowOverlap="1" wp14:anchorId="7A2E2AC5" wp14:editId="70B5169F">
              <wp:simplePos x="0" y="0"/>
              <wp:positionH relativeFrom="margin">
                <wp:posOffset>3019742</wp:posOffset>
              </wp:positionH>
              <wp:positionV relativeFrom="page">
                <wp:posOffset>914400</wp:posOffset>
              </wp:positionV>
              <wp:extent cx="1517650" cy="584835"/>
              <wp:effectExtent l="0" t="0" r="6350" b="5715"/>
              <wp:wrapNone/>
              <wp:docPr id="8332585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58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8748B" w14:textId="77777777" w:rsidR="00D42935" w:rsidRDefault="00D42935" w:rsidP="00D42935">
                          <w:pPr>
                            <w:spacing w:after="0" w:line="240" w:lineRule="auto"/>
                            <w:rPr>
                              <w:rStyle w:val="FDICHeader"/>
                              <w:rFonts w:ascii="Times New Roman" w:hAnsi="Times New Roman" w:cs="Times New Roman"/>
                              <w:b w:val="0"/>
                              <w:bCs/>
                              <w:color w:val="auto"/>
                              <w:sz w:val="18"/>
                              <w:szCs w:val="18"/>
                            </w:rPr>
                          </w:pPr>
                          <w:r>
                            <w:rPr>
                              <w:rStyle w:val="FDICHeader"/>
                              <w:rFonts w:ascii="Times New Roman" w:hAnsi="Times New Roman" w:cs="Times New Roman"/>
                              <w:b w:val="0"/>
                              <w:bCs/>
                              <w:color w:val="auto"/>
                              <w:sz w:val="18"/>
                              <w:szCs w:val="18"/>
                            </w:rPr>
                            <w:t>4780 I-55 North, Fifth Floor</w:t>
                          </w:r>
                        </w:p>
                        <w:p w14:paraId="744BF16D" w14:textId="77777777" w:rsidR="00D42935" w:rsidRDefault="00D42935" w:rsidP="00D42935">
                          <w:pPr>
                            <w:pStyle w:val="BodyText"/>
                            <w:rPr>
                              <w:rFonts w:ascii="Times New Roman" w:hAnsi="Times New Roman"/>
                              <w:color w:val="auto"/>
                              <w:sz w:val="18"/>
                              <w:szCs w:val="18"/>
                            </w:rPr>
                          </w:pPr>
                          <w:r>
                            <w:rPr>
                              <w:rFonts w:ascii="Times New Roman" w:hAnsi="Times New Roman"/>
                              <w:color w:val="auto"/>
                              <w:sz w:val="18"/>
                              <w:szCs w:val="18"/>
                            </w:rPr>
                            <w:t>Post Office Box 12129</w:t>
                          </w:r>
                        </w:p>
                        <w:p w14:paraId="2079E93F" w14:textId="77777777" w:rsidR="00D42935" w:rsidRDefault="00D42935" w:rsidP="00D42935">
                          <w:pPr>
                            <w:pStyle w:val="BodyText"/>
                            <w:rPr>
                              <w:rFonts w:ascii="Times New Roman" w:hAnsi="Times New Roman"/>
                              <w:color w:val="auto"/>
                              <w:sz w:val="18"/>
                              <w:szCs w:val="18"/>
                            </w:rPr>
                          </w:pPr>
                          <w:r>
                            <w:rPr>
                              <w:rFonts w:ascii="Times New Roman" w:hAnsi="Times New Roman"/>
                              <w:color w:val="auto"/>
                              <w:sz w:val="18"/>
                              <w:szCs w:val="18"/>
                            </w:rPr>
                            <w:t>Jackson, Mississippi 39211</w:t>
                          </w:r>
                        </w:p>
                        <w:p w14:paraId="7FF5D918" w14:textId="77777777" w:rsidR="00D42935" w:rsidRPr="00343F55" w:rsidRDefault="00D42935" w:rsidP="00D42935">
                          <w:pPr>
                            <w:pStyle w:val="BodyText"/>
                            <w:rPr>
                              <w:rFonts w:ascii="Times New Roman" w:hAnsi="Times New Roman"/>
                              <w:color w:val="auto"/>
                              <w:sz w:val="18"/>
                              <w:szCs w:val="18"/>
                            </w:rPr>
                          </w:pPr>
                          <w:r>
                            <w:rPr>
                              <w:rFonts w:ascii="Times New Roman" w:hAnsi="Times New Roman"/>
                              <w:color w:val="auto"/>
                              <w:sz w:val="18"/>
                              <w:szCs w:val="18"/>
                            </w:rPr>
                            <w:t>(601) 321-6901</w:t>
                          </w:r>
                        </w:p>
                        <w:p w14:paraId="15966B4D" w14:textId="77777777" w:rsidR="00D42935" w:rsidRPr="00343F55" w:rsidRDefault="00D42935" w:rsidP="00D42935">
                          <w:pPr>
                            <w:pStyle w:val="BodyText"/>
                            <w:rPr>
                              <w:rFonts w:ascii="Times New Roman" w:hAnsi="Times New Roman"/>
                              <w:color w:val="auto"/>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E2AC5" id="_x0000_t202" coordsize="21600,21600" o:spt="202" path="m,l,21600r21600,l21600,xe">
              <v:stroke joinstyle="miter"/>
              <v:path gradientshapeok="t" o:connecttype="rect"/>
            </v:shapetype>
            <v:shape id="Text Box 13" o:spid="_x0000_s1026" type="#_x0000_t202" style="position:absolute;left:0;text-align:left;margin-left:237.75pt;margin-top:1in;width:119.5pt;height:46.05pt;z-index:-25165209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" filled="f" stroked="f">
              <v:textbox inset="0,0,0,0">
                <w:txbxContent>
                  <w:p w14:paraId="5A68748B" w14:textId="77777777" w:rsidR="00D42935" w:rsidRDefault="00D42935" w:rsidP="00D42935">
                    <w:pPr>
                      <w:spacing w:after="0" w:line="240" w:lineRule="auto"/>
                      <w:rPr>
                        <w:rStyle w:val="FDICHeader"/>
                        <w:rFonts w:ascii="Times New Roman" w:hAnsi="Times New Roman" w:cs="Times New Roman"/>
                        <w:b w:val="0"/>
                        <w:bCs/>
                        <w:color w:val="auto"/>
                        <w:sz w:val="18"/>
                        <w:szCs w:val="18"/>
                      </w:rPr>
                    </w:pPr>
                    <w:r>
                      <w:rPr>
                        <w:rStyle w:val="FDICHeader"/>
                        <w:rFonts w:ascii="Times New Roman" w:hAnsi="Times New Roman" w:cs="Times New Roman"/>
                        <w:b w:val="0"/>
                        <w:bCs/>
                        <w:color w:val="auto"/>
                        <w:sz w:val="18"/>
                        <w:szCs w:val="18"/>
                      </w:rPr>
                      <w:t>4780 I-55 North, Fifth Floor</w:t>
                    </w:r>
                  </w:p>
                  <w:p w14:paraId="744BF16D" w14:textId="77777777" w:rsidR="00D42935" w:rsidRDefault="00D42935" w:rsidP="00D42935">
                    <w:pPr>
                      <w:pStyle w:val="BodyText"/>
                      <w:rPr>
                        <w:rFonts w:ascii="Times New Roman" w:hAnsi="Times New Roman"/>
                        <w:color w:val="auto"/>
                        <w:sz w:val="18"/>
                        <w:szCs w:val="18"/>
                      </w:rPr>
                    </w:pPr>
                    <w:r>
                      <w:rPr>
                        <w:rFonts w:ascii="Times New Roman" w:hAnsi="Times New Roman"/>
                        <w:color w:val="auto"/>
                        <w:sz w:val="18"/>
                        <w:szCs w:val="18"/>
                      </w:rPr>
                      <w:t>Post Office Box 12129</w:t>
                    </w:r>
                  </w:p>
                  <w:p w14:paraId="2079E93F" w14:textId="77777777" w:rsidR="00D42935" w:rsidRDefault="00D42935" w:rsidP="00D42935">
                    <w:pPr>
                      <w:pStyle w:val="BodyText"/>
                      <w:rPr>
                        <w:rFonts w:ascii="Times New Roman" w:hAnsi="Times New Roman"/>
                        <w:color w:val="auto"/>
                        <w:sz w:val="18"/>
                        <w:szCs w:val="18"/>
                      </w:rPr>
                    </w:pPr>
                    <w:r>
                      <w:rPr>
                        <w:rFonts w:ascii="Times New Roman" w:hAnsi="Times New Roman"/>
                        <w:color w:val="auto"/>
                        <w:sz w:val="18"/>
                        <w:szCs w:val="18"/>
                      </w:rPr>
                      <w:t>Jackson, Mississippi 39211</w:t>
                    </w:r>
                  </w:p>
                  <w:p w14:paraId="7FF5D918" w14:textId="77777777" w:rsidR="00D42935" w:rsidRPr="00343F55" w:rsidRDefault="00D42935" w:rsidP="00D42935">
                    <w:pPr>
                      <w:pStyle w:val="BodyText"/>
                      <w:rPr>
                        <w:rFonts w:ascii="Times New Roman" w:hAnsi="Times New Roman"/>
                        <w:color w:val="auto"/>
                        <w:sz w:val="18"/>
                        <w:szCs w:val="18"/>
                      </w:rPr>
                    </w:pPr>
                    <w:r>
                      <w:rPr>
                        <w:rFonts w:ascii="Times New Roman" w:hAnsi="Times New Roman"/>
                        <w:color w:val="auto"/>
                        <w:sz w:val="18"/>
                        <w:szCs w:val="18"/>
                      </w:rPr>
                      <w:t>(601) 321-6901</w:t>
                    </w:r>
                  </w:p>
                  <w:p w14:paraId="15966B4D" w14:textId="77777777" w:rsidR="00D42935" w:rsidRPr="00343F55" w:rsidRDefault="00D42935" w:rsidP="00D42935">
                    <w:pPr>
                      <w:pStyle w:val="BodyText"/>
                      <w:rPr>
                        <w:rFonts w:ascii="Times New Roman" w:hAnsi="Times New Roman"/>
                        <w:color w:val="auto"/>
                        <w:sz w:val="18"/>
                        <w:szCs w:val="18"/>
                      </w:rPr>
                    </w:pPr>
                  </w:p>
                </w:txbxContent>
              </v:textbox>
              <w10:wrap anchorx="margin" anchory="page"/>
            </v:shape>
          </w:pict>
        </mc:Fallback>
      </mc:AlternateContent>
    </w:r>
    <w:r>
      <w:rPr>
        <w:rFonts w:ascii="Times New Roman" w:hAnsi="Times New Roman" w:cs="Times New Roman"/>
        <w:noProof/>
        <w:color w:val="auto"/>
      </w:rPr>
      <mc:AlternateContent>
        <mc:Choice Requires="wps">
          <w:drawing>
            <wp:anchor distT="0" distB="0" distL="114300" distR="114300" simplePos="0" relativeHeight="251662339" behindDoc="1" locked="0" layoutInCell="1" allowOverlap="1" wp14:anchorId="64BD9AEC" wp14:editId="307DD8D2">
              <wp:simplePos x="0" y="0"/>
              <wp:positionH relativeFrom="margin">
                <wp:posOffset>3005138</wp:posOffset>
              </wp:positionH>
              <wp:positionV relativeFrom="page">
                <wp:posOffset>376555</wp:posOffset>
              </wp:positionV>
              <wp:extent cx="1527175" cy="537845"/>
              <wp:effectExtent l="0" t="0" r="15875" b="14605"/>
              <wp:wrapNone/>
              <wp:docPr id="14812809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646C9" w14:textId="77777777" w:rsidR="00D42935" w:rsidRDefault="00D42935" w:rsidP="00D42935">
                          <w:pPr>
                            <w:pStyle w:val="Pa4"/>
                            <w:rPr>
                              <w:rStyle w:val="A8"/>
                              <w:rFonts w:ascii="Times New Roman" w:hAnsi="Times New Roman" w:cs="Times New Roman"/>
                              <w:color w:val="auto"/>
                              <w:sz w:val="20"/>
                              <w:szCs w:val="20"/>
                            </w:rPr>
                          </w:pPr>
                          <w:r>
                            <w:rPr>
                              <w:rStyle w:val="A8"/>
                              <w:rFonts w:ascii="Times New Roman" w:hAnsi="Times New Roman" w:cs="Times New Roman"/>
                              <w:color w:val="auto"/>
                              <w:sz w:val="20"/>
                              <w:szCs w:val="20"/>
                            </w:rPr>
                            <w:t>DEPARTMENT OF</w:t>
                          </w:r>
                        </w:p>
                        <w:p w14:paraId="3B567758" w14:textId="77777777" w:rsidR="00D42935" w:rsidRPr="006D5F9F" w:rsidRDefault="00D42935" w:rsidP="00D42935">
                          <w:pPr>
                            <w:pStyle w:val="Pa4"/>
                            <w:spacing w:before="20"/>
                            <w:rPr>
                              <w:rFonts w:ascii="Times New Roman" w:hAnsi="Times New Roman"/>
                              <w:color w:val="auto"/>
                              <w:sz w:val="20"/>
                              <w:szCs w:val="20"/>
                            </w:rPr>
                          </w:pPr>
                          <w:r>
                            <w:rPr>
                              <w:rStyle w:val="A8"/>
                              <w:rFonts w:ascii="Times New Roman" w:hAnsi="Times New Roman" w:cs="Times New Roman"/>
                              <w:color w:val="auto"/>
                              <w:sz w:val="20"/>
                              <w:szCs w:val="20"/>
                            </w:rPr>
                            <w:t xml:space="preserve">BANKING AND </w:t>
                          </w:r>
                        </w:p>
                        <w:p w14:paraId="7F2D3B37" w14:textId="77777777" w:rsidR="00D42935" w:rsidRPr="006D5F9F" w:rsidRDefault="00D42935" w:rsidP="00D42935">
                          <w:pPr>
                            <w:rPr>
                              <w:rStyle w:val="FDICHeader"/>
                              <w:rFonts w:ascii="Times New Roman" w:hAnsi="Times New Roman" w:cs="Times New Roman"/>
                              <w:color w:val="auto"/>
                              <w:sz w:val="20"/>
                              <w:szCs w:val="20"/>
                            </w:rPr>
                          </w:pPr>
                          <w:r>
                            <w:rPr>
                              <w:rStyle w:val="A8"/>
                              <w:rFonts w:ascii="Times New Roman" w:hAnsi="Times New Roman" w:cs="Times New Roman"/>
                              <w:color w:val="auto"/>
                              <w:sz w:val="20"/>
                              <w:szCs w:val="20"/>
                            </w:rPr>
                            <w:t>CONSUMER FINANCE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D9AEC" id="Text Box 1" o:spid="_x0000_s1027" type="#_x0000_t202" style="position:absolute;left:0;text-align:left;margin-left:236.65pt;margin-top:29.65pt;width:120.25pt;height:42.35pt;z-index:-2516541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" filled="f" stroked="f">
              <v:textbox inset="0,0,0,0">
                <w:txbxContent>
                  <w:p w14:paraId="758646C9" w14:textId="77777777" w:rsidR="00D42935" w:rsidRDefault="00D42935" w:rsidP="00D42935">
                    <w:pPr>
                      <w:pStyle w:val="Pa4"/>
                      <w:rPr>
                        <w:rStyle w:val="A8"/>
                        <w:rFonts w:ascii="Times New Roman" w:hAnsi="Times New Roman" w:cs="Times New Roman"/>
                        <w:color w:val="auto"/>
                        <w:sz w:val="20"/>
                        <w:szCs w:val="20"/>
                      </w:rPr>
                    </w:pPr>
                    <w:r>
                      <w:rPr>
                        <w:rStyle w:val="A8"/>
                        <w:rFonts w:ascii="Times New Roman" w:hAnsi="Times New Roman" w:cs="Times New Roman"/>
                        <w:color w:val="auto"/>
                        <w:sz w:val="20"/>
                        <w:szCs w:val="20"/>
                      </w:rPr>
                      <w:t>DEPARTMENT OF</w:t>
                    </w:r>
                  </w:p>
                  <w:p w14:paraId="3B567758" w14:textId="77777777" w:rsidR="00D42935" w:rsidRPr="006D5F9F" w:rsidRDefault="00D42935" w:rsidP="00D42935">
                    <w:pPr>
                      <w:pStyle w:val="Pa4"/>
                      <w:spacing w:before="20"/>
                      <w:rPr>
                        <w:rFonts w:ascii="Times New Roman" w:hAnsi="Times New Roman"/>
                        <w:color w:val="auto"/>
                        <w:sz w:val="20"/>
                        <w:szCs w:val="20"/>
                      </w:rPr>
                    </w:pPr>
                    <w:r>
                      <w:rPr>
                        <w:rStyle w:val="A8"/>
                        <w:rFonts w:ascii="Times New Roman" w:hAnsi="Times New Roman" w:cs="Times New Roman"/>
                        <w:color w:val="auto"/>
                        <w:sz w:val="20"/>
                        <w:szCs w:val="20"/>
                      </w:rPr>
                      <w:t xml:space="preserve">BANKING AND </w:t>
                    </w:r>
                  </w:p>
                  <w:p w14:paraId="7F2D3B37" w14:textId="77777777" w:rsidR="00D42935" w:rsidRPr="006D5F9F" w:rsidRDefault="00D42935" w:rsidP="00D42935">
                    <w:pPr>
                      <w:rPr>
                        <w:rStyle w:val="FDICHeader"/>
                        <w:rFonts w:ascii="Times New Roman" w:hAnsi="Times New Roman" w:cs="Times New Roman"/>
                        <w:color w:val="auto"/>
                        <w:sz w:val="20"/>
                        <w:szCs w:val="20"/>
                      </w:rPr>
                    </w:pPr>
                    <w:r>
                      <w:rPr>
                        <w:rStyle w:val="A8"/>
                        <w:rFonts w:ascii="Times New Roman" w:hAnsi="Times New Roman" w:cs="Times New Roman"/>
                        <w:color w:val="auto"/>
                        <w:sz w:val="20"/>
                        <w:szCs w:val="20"/>
                      </w:rPr>
                      <w:t>CONSUMER FINANCE</w:t>
                    </w:r>
                  </w:p>
                </w:txbxContent>
              </v:textbox>
              <w10:wrap anchorx="margin" anchory="page"/>
            </v:shape>
          </w:pict>
        </mc:Fallback>
      </mc:AlternateContent>
    </w:r>
  </w:p>
  <w:p w14:paraId="7E12CA1C" w14:textId="77777777" w:rsidR="00D42935" w:rsidRPr="00A52785" w:rsidRDefault="00D42935" w:rsidP="00D42935">
    <w:pPr>
      <w:suppressAutoHyphens w:val="0"/>
      <w:spacing w:after="0" w:line="240" w:lineRule="auto"/>
      <w:ind w:left="720" w:right="0" w:firstLine="720"/>
      <w:jc w:val="both"/>
      <w:rPr>
        <w:rFonts w:ascii="Times New Roman" w:eastAsia="Source Sans Pro" w:hAnsi="Times New Roman" w:cs="Times New Roman"/>
        <w:color w:val="auto"/>
        <w:sz w:val="18"/>
        <w:szCs w:val="19"/>
        <w:lang w:bidi="en-US"/>
      </w:rPr>
    </w:pPr>
    <w:r>
      <w:rPr>
        <w:rFonts w:ascii="Times New Roman" w:hAnsi="Times New Roman" w:cs="Times New Roman"/>
        <w:color w:val="auto"/>
        <w:sz w:val="18"/>
        <w:szCs w:val="18"/>
      </w:rPr>
      <w:t xml:space="preserve">      </w:t>
    </w:r>
  </w:p>
  <w:p w14:paraId="31E08E75" w14:textId="77777777" w:rsidR="00D42935" w:rsidRPr="006D5F9F" w:rsidRDefault="00D42935" w:rsidP="00D42935">
    <w:pPr>
      <w:suppressAutoHyphens w:val="0"/>
      <w:spacing w:after="0" w:line="240" w:lineRule="auto"/>
      <w:ind w:left="720" w:right="0" w:firstLine="720"/>
      <w:jc w:val="both"/>
      <w:rPr>
        <w:rFonts w:ascii="Times New Roman" w:eastAsia="Source Sans Pro" w:hAnsi="Times New Roman" w:cs="Times New Roman"/>
        <w:color w:val="auto"/>
        <w:sz w:val="18"/>
        <w:szCs w:val="18"/>
        <w:lang w:bidi="en-US"/>
      </w:rPr>
    </w:pPr>
    <w:r>
      <w:rPr>
        <w:rFonts w:ascii="Times New Roman" w:eastAsia="Source Sans Pro" w:hAnsi="Times New Roman" w:cs="Times New Roman"/>
        <w:color w:val="auto"/>
        <w:sz w:val="18"/>
        <w:szCs w:val="18"/>
        <w:lang w:bidi="en-US"/>
      </w:rPr>
      <w:t xml:space="preserve">      </w:t>
    </w:r>
  </w:p>
  <w:p w14:paraId="0EC5E2C4" w14:textId="77777777" w:rsidR="00D42935" w:rsidRDefault="00D42935" w:rsidP="00D42935">
    <w:pPr>
      <w:suppressAutoHyphens w:val="0"/>
      <w:spacing w:after="0" w:line="240" w:lineRule="auto"/>
      <w:ind w:left="720" w:right="0" w:firstLine="720"/>
      <w:jc w:val="both"/>
      <w:rPr>
        <w:rFonts w:ascii="Times New Roman" w:eastAsia="Source Sans Pro" w:hAnsi="Times New Roman" w:cs="Times New Roman"/>
        <w:color w:val="auto"/>
        <w:sz w:val="19"/>
        <w:szCs w:val="19"/>
        <w:lang w:bidi="en-US"/>
      </w:rPr>
    </w:pPr>
    <w:r>
      <w:rPr>
        <w:rFonts w:ascii="Times New Roman" w:eastAsia="Source Sans Pro" w:hAnsi="Times New Roman" w:cs="Times New Roman"/>
        <w:color w:val="auto"/>
        <w:sz w:val="19"/>
        <w:szCs w:val="19"/>
        <w:lang w:bidi="en-US"/>
      </w:rPr>
      <w:t xml:space="preserve">  </w:t>
    </w:r>
  </w:p>
  <w:p w14:paraId="58993EE3" w14:textId="77777777" w:rsidR="00D42935" w:rsidRPr="005A3D72" w:rsidRDefault="00D42935" w:rsidP="00D42935">
    <w:pPr>
      <w:pStyle w:val="BodyText"/>
      <w:rPr>
        <w:sz w:val="12"/>
        <w:szCs w:val="12"/>
      </w:rPr>
    </w:pPr>
  </w:p>
  <w:p w14:paraId="5B1E8A38" w14:textId="2EB581F0" w:rsidR="00AB4DD5" w:rsidRPr="00D42935" w:rsidRDefault="00D42935" w:rsidP="00D42935">
    <w:pPr>
      <w:pStyle w:val="BodyText"/>
    </w:pPr>
    <w:r>
      <w:rPr>
        <w:rFonts w:ascii="Times New Roman" w:hAnsi="Times New Roman"/>
        <w:noProof/>
        <w:color w:val="auto"/>
      </w:rPr>
      <mc:AlternateContent>
        <mc:Choice Requires="wps">
          <w:drawing>
            <wp:anchor distT="4294967295" distB="4294967295" distL="114300" distR="114300" simplePos="0" relativeHeight="251665411" behindDoc="0" locked="0" layoutInCell="1" allowOverlap="1" wp14:anchorId="1EBECECE" wp14:editId="19106D09">
              <wp:simplePos x="0" y="0"/>
              <wp:positionH relativeFrom="column">
                <wp:posOffset>0</wp:posOffset>
              </wp:positionH>
              <wp:positionV relativeFrom="paragraph">
                <wp:posOffset>-635</wp:posOffset>
              </wp:positionV>
              <wp:extent cx="6027420" cy="0"/>
              <wp:effectExtent l="0" t="0" r="0" b="0"/>
              <wp:wrapNone/>
              <wp:docPr id="7450205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742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28C92A5" id="Straight Connector 1" o:spid="_x0000_s1026" style="position:absolute;z-index:25166541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05pt" to="474.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" strokecolor="windowTex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CE73" w14:textId="7632CA95" w:rsidR="00A52785" w:rsidRPr="00A52785" w:rsidRDefault="00CE45EC" w:rsidP="00D42935">
    <w:pPr>
      <w:tabs>
        <w:tab w:val="left" w:pos="1530"/>
        <w:tab w:val="left" w:pos="1620"/>
        <w:tab w:val="left" w:pos="4500"/>
        <w:tab w:val="left" w:pos="6120"/>
      </w:tabs>
      <w:suppressAutoHyphens w:val="0"/>
      <w:spacing w:after="0" w:line="240" w:lineRule="auto"/>
      <w:ind w:right="0"/>
      <w:jc w:val="both"/>
      <w:rPr>
        <w:rFonts w:ascii="Times New Roman" w:eastAsia="Source Sans Pro" w:hAnsi="Times New Roman" w:cs="Times New Roman"/>
        <w:bCs/>
        <w:color w:val="auto"/>
        <w:lang w:bidi="en-US"/>
      </w:rPr>
    </w:pPr>
    <w:r>
      <w:rPr>
        <w:rFonts w:ascii="Times New Roman" w:hAnsi="Times New Roman" w:cs="Times New Roman"/>
        <w:noProof/>
        <w:color w:val="auto"/>
      </w:rPr>
      <mc:AlternateContent>
        <mc:Choice Requires="wps">
          <w:drawing>
            <wp:anchor distT="0" distB="0" distL="114300" distR="114300" simplePos="0" relativeHeight="251658240" behindDoc="1" locked="0" layoutInCell="1" allowOverlap="1" wp14:anchorId="3235CEA0" wp14:editId="233094E4">
              <wp:simplePos x="0" y="0"/>
              <wp:positionH relativeFrom="margin">
                <wp:posOffset>2767330</wp:posOffset>
              </wp:positionH>
              <wp:positionV relativeFrom="page">
                <wp:posOffset>376555</wp:posOffset>
              </wp:positionV>
              <wp:extent cx="1527175" cy="537845"/>
              <wp:effectExtent l="0" t="0" r="1270" b="0"/>
              <wp:wrapNone/>
              <wp:docPr id="10970541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23EE1" w14:textId="77777777" w:rsidR="00A52785" w:rsidRDefault="00A52785" w:rsidP="00A52785">
                          <w:pPr>
                            <w:pStyle w:val="Pa4"/>
                            <w:rPr>
                              <w:rStyle w:val="A8"/>
                              <w:rFonts w:ascii="Times New Roman" w:hAnsi="Times New Roman" w:cs="Times New Roman"/>
                              <w:color w:val="auto"/>
                              <w:sz w:val="20"/>
                              <w:szCs w:val="20"/>
                            </w:rPr>
                          </w:pPr>
                          <w:r>
                            <w:rPr>
                              <w:rStyle w:val="A8"/>
                              <w:rFonts w:ascii="Times New Roman" w:hAnsi="Times New Roman" w:cs="Times New Roman"/>
                              <w:color w:val="auto"/>
                              <w:sz w:val="20"/>
                              <w:szCs w:val="20"/>
                            </w:rPr>
                            <w:t>DEPARTMENT OF</w:t>
                          </w:r>
                        </w:p>
                        <w:p w14:paraId="49232417" w14:textId="77777777" w:rsidR="00AB4DD5" w:rsidRPr="006D5F9F" w:rsidRDefault="00A52785" w:rsidP="00475A5D">
                          <w:pPr>
                            <w:pStyle w:val="Pa4"/>
                            <w:spacing w:before="20"/>
                            <w:rPr>
                              <w:rFonts w:ascii="Times New Roman" w:hAnsi="Times New Roman"/>
                              <w:color w:val="auto"/>
                              <w:sz w:val="20"/>
                              <w:szCs w:val="20"/>
                            </w:rPr>
                          </w:pPr>
                          <w:r>
                            <w:rPr>
                              <w:rStyle w:val="A8"/>
                              <w:rFonts w:ascii="Times New Roman" w:hAnsi="Times New Roman" w:cs="Times New Roman"/>
                              <w:color w:val="auto"/>
                              <w:sz w:val="20"/>
                              <w:szCs w:val="20"/>
                            </w:rPr>
                            <w:t xml:space="preserve">BANKING AND </w:t>
                          </w:r>
                        </w:p>
                        <w:p w14:paraId="642C64D7" w14:textId="77777777" w:rsidR="00AB4DD5" w:rsidRPr="006D5F9F" w:rsidRDefault="00A52785" w:rsidP="00475A5D">
                          <w:pPr>
                            <w:rPr>
                              <w:rStyle w:val="FDICHeader"/>
                              <w:rFonts w:ascii="Times New Roman" w:hAnsi="Times New Roman" w:cs="Times New Roman"/>
                              <w:color w:val="auto"/>
                              <w:sz w:val="20"/>
                              <w:szCs w:val="20"/>
                            </w:rPr>
                          </w:pPr>
                          <w:r>
                            <w:rPr>
                              <w:rStyle w:val="A8"/>
                              <w:rFonts w:ascii="Times New Roman" w:hAnsi="Times New Roman" w:cs="Times New Roman"/>
                              <w:color w:val="auto"/>
                              <w:sz w:val="20"/>
                              <w:szCs w:val="20"/>
                            </w:rPr>
                            <w:t>CONSUMER FINANCE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5CEA0" id="_x0000_t202" coordsize="21600,21600" o:spt="202" path="m,l,21600r21600,l21600,xe">
              <v:stroke joinstyle="miter"/>
              <v:path gradientshapeok="t" o:connecttype="rect"/>
            </v:shapetype>
            <v:shape id="_x0000_s1028" type="#_x0000_t202" style="position:absolute;left:0;text-align:left;margin-left:217.9pt;margin-top:29.65pt;width:120.25pt;height:4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" filled="f" stroked="f">
              <v:textbox inset="0,0,0,0">
                <w:txbxContent>
                  <w:p w14:paraId="58B23EE1" w14:textId="77777777" w:rsidR="00A52785" w:rsidRDefault="00A52785" w:rsidP="00A52785">
                    <w:pPr>
                      <w:pStyle w:val="Pa4"/>
                      <w:rPr>
                        <w:rStyle w:val="A8"/>
                        <w:rFonts w:ascii="Times New Roman" w:hAnsi="Times New Roman" w:cs="Times New Roman"/>
                        <w:color w:val="auto"/>
                        <w:sz w:val="20"/>
                        <w:szCs w:val="20"/>
                      </w:rPr>
                    </w:pPr>
                    <w:r>
                      <w:rPr>
                        <w:rStyle w:val="A8"/>
                        <w:rFonts w:ascii="Times New Roman" w:hAnsi="Times New Roman" w:cs="Times New Roman"/>
                        <w:color w:val="auto"/>
                        <w:sz w:val="20"/>
                        <w:szCs w:val="20"/>
                      </w:rPr>
                      <w:t>DEPARTMENT OF</w:t>
                    </w:r>
                  </w:p>
                  <w:p w14:paraId="49232417" w14:textId="77777777" w:rsidR="00AB4DD5" w:rsidRPr="006D5F9F" w:rsidRDefault="00A52785" w:rsidP="00475A5D">
                    <w:pPr>
                      <w:pStyle w:val="Pa4"/>
                      <w:spacing w:before="20"/>
                      <w:rPr>
                        <w:rFonts w:ascii="Times New Roman" w:hAnsi="Times New Roman"/>
                        <w:color w:val="auto"/>
                        <w:sz w:val="20"/>
                        <w:szCs w:val="20"/>
                      </w:rPr>
                    </w:pPr>
                    <w:r>
                      <w:rPr>
                        <w:rStyle w:val="A8"/>
                        <w:rFonts w:ascii="Times New Roman" w:hAnsi="Times New Roman" w:cs="Times New Roman"/>
                        <w:color w:val="auto"/>
                        <w:sz w:val="20"/>
                        <w:szCs w:val="20"/>
                      </w:rPr>
                      <w:t xml:space="preserve">BANKING AND </w:t>
                    </w:r>
                  </w:p>
                  <w:p w14:paraId="642C64D7" w14:textId="77777777" w:rsidR="00AB4DD5" w:rsidRPr="006D5F9F" w:rsidRDefault="00A52785" w:rsidP="00475A5D">
                    <w:pPr>
                      <w:rPr>
                        <w:rStyle w:val="FDICHeader"/>
                        <w:rFonts w:ascii="Times New Roman" w:hAnsi="Times New Roman" w:cs="Times New Roman"/>
                        <w:color w:val="auto"/>
                        <w:sz w:val="20"/>
                        <w:szCs w:val="20"/>
                      </w:rPr>
                    </w:pPr>
                    <w:r>
                      <w:rPr>
                        <w:rStyle w:val="A8"/>
                        <w:rFonts w:ascii="Times New Roman" w:hAnsi="Times New Roman" w:cs="Times New Roman"/>
                        <w:color w:val="auto"/>
                        <w:sz w:val="20"/>
                        <w:szCs w:val="20"/>
                      </w:rPr>
                      <w:t>CONSUMER FINANCE</w:t>
                    </w:r>
                  </w:p>
                </w:txbxContent>
              </v:textbox>
              <w10:wrap anchorx="margin" anchory="page"/>
            </v:shape>
          </w:pict>
        </mc:Fallback>
      </mc:AlternateContent>
    </w:r>
    <w:r>
      <w:rPr>
        <w:rFonts w:ascii="Times New Roman" w:hAnsi="Times New Roman" w:cs="Times New Roman"/>
        <w:noProof/>
        <w:color w:val="auto"/>
      </w:rPr>
      <w:drawing>
        <wp:anchor distT="0" distB="0" distL="114300" distR="114300" simplePos="0" relativeHeight="251658242" behindDoc="1" locked="0" layoutInCell="1" allowOverlap="1" wp14:anchorId="554495CF" wp14:editId="58F81BA7">
          <wp:simplePos x="0" y="0"/>
          <wp:positionH relativeFrom="margin">
            <wp:posOffset>1658620</wp:posOffset>
          </wp:positionH>
          <wp:positionV relativeFrom="paragraph">
            <wp:posOffset>-504825</wp:posOffset>
          </wp:positionV>
          <wp:extent cx="1038225" cy="1044575"/>
          <wp:effectExtent l="0" t="0" r="0" b="0"/>
          <wp:wrapTight wrapText="bothSides">
            <wp:wrapPolygon edited="0">
              <wp:start x="7927" y="0"/>
              <wp:lineTo x="5945" y="394"/>
              <wp:lineTo x="0" y="5121"/>
              <wp:lineTo x="0" y="14969"/>
              <wp:lineTo x="3171" y="18908"/>
              <wp:lineTo x="3171" y="19302"/>
              <wp:lineTo x="7134" y="21272"/>
              <wp:lineTo x="7927" y="21272"/>
              <wp:lineTo x="13475" y="21272"/>
              <wp:lineTo x="14268" y="21272"/>
              <wp:lineTo x="18231" y="19302"/>
              <wp:lineTo x="18231" y="18908"/>
              <wp:lineTo x="21402" y="14969"/>
              <wp:lineTo x="21402" y="5121"/>
              <wp:lineTo x="15457" y="394"/>
              <wp:lineTo x="13475" y="0"/>
              <wp:lineTo x="7927" y="0"/>
            </wp:wrapPolygon>
          </wp:wrapTight>
          <wp:docPr id="1808877548" name="Picture 6"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 ceramic ware, porcelai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0445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color w:val="auto"/>
      </w:rPr>
      <mc:AlternateContent>
        <mc:Choice Requires="wps">
          <w:drawing>
            <wp:anchor distT="0" distB="0" distL="114300" distR="114300" simplePos="0" relativeHeight="251658243" behindDoc="1" locked="0" layoutInCell="1" allowOverlap="1" wp14:anchorId="4333FD31" wp14:editId="1825C1F2">
              <wp:simplePos x="0" y="0"/>
              <wp:positionH relativeFrom="margin">
                <wp:posOffset>2776855</wp:posOffset>
              </wp:positionH>
              <wp:positionV relativeFrom="page">
                <wp:posOffset>914400</wp:posOffset>
              </wp:positionV>
              <wp:extent cx="1517650" cy="584835"/>
              <wp:effectExtent l="0" t="0" r="1270" b="0"/>
              <wp:wrapNone/>
              <wp:docPr id="190499249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58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CA35B" w14:textId="77777777" w:rsidR="00343F55" w:rsidRDefault="00343F55" w:rsidP="00343F55">
                          <w:pPr>
                            <w:spacing w:after="0" w:line="240" w:lineRule="auto"/>
                            <w:rPr>
                              <w:rStyle w:val="FDICHeader"/>
                              <w:rFonts w:ascii="Times New Roman" w:hAnsi="Times New Roman" w:cs="Times New Roman"/>
                              <w:b w:val="0"/>
                              <w:bCs/>
                              <w:color w:val="auto"/>
                              <w:sz w:val="18"/>
                              <w:szCs w:val="18"/>
                            </w:rPr>
                          </w:pPr>
                          <w:r>
                            <w:rPr>
                              <w:rStyle w:val="FDICHeader"/>
                              <w:rFonts w:ascii="Times New Roman" w:hAnsi="Times New Roman" w:cs="Times New Roman"/>
                              <w:b w:val="0"/>
                              <w:bCs/>
                              <w:color w:val="auto"/>
                              <w:sz w:val="18"/>
                              <w:szCs w:val="18"/>
                            </w:rPr>
                            <w:t>4780 I-55 North, Fifth Floor</w:t>
                          </w:r>
                        </w:p>
                        <w:p w14:paraId="63E39925" w14:textId="77777777" w:rsidR="00343F55" w:rsidRDefault="00343F55" w:rsidP="00343F55">
                          <w:pPr>
                            <w:pStyle w:val="BodyText"/>
                            <w:rPr>
                              <w:rFonts w:ascii="Times New Roman" w:hAnsi="Times New Roman"/>
                              <w:color w:val="auto"/>
                              <w:sz w:val="18"/>
                              <w:szCs w:val="18"/>
                            </w:rPr>
                          </w:pPr>
                          <w:r>
                            <w:rPr>
                              <w:rFonts w:ascii="Times New Roman" w:hAnsi="Times New Roman"/>
                              <w:color w:val="auto"/>
                              <w:sz w:val="18"/>
                              <w:szCs w:val="18"/>
                            </w:rPr>
                            <w:t>Post Office Box 12129</w:t>
                          </w:r>
                        </w:p>
                        <w:p w14:paraId="2D771E66" w14:textId="77777777" w:rsidR="00343F55" w:rsidRDefault="00343F55" w:rsidP="00343F55">
                          <w:pPr>
                            <w:pStyle w:val="BodyText"/>
                            <w:rPr>
                              <w:rFonts w:ascii="Times New Roman" w:hAnsi="Times New Roman"/>
                              <w:color w:val="auto"/>
                              <w:sz w:val="18"/>
                              <w:szCs w:val="18"/>
                            </w:rPr>
                          </w:pPr>
                          <w:r>
                            <w:rPr>
                              <w:rFonts w:ascii="Times New Roman" w:hAnsi="Times New Roman"/>
                              <w:color w:val="auto"/>
                              <w:sz w:val="18"/>
                              <w:szCs w:val="18"/>
                            </w:rPr>
                            <w:t>Jackson, Mississippi 39211</w:t>
                          </w:r>
                        </w:p>
                        <w:p w14:paraId="4DD5EF7E" w14:textId="77777777" w:rsidR="00343F55" w:rsidRPr="00343F55" w:rsidRDefault="00343F55" w:rsidP="005A3D72">
                          <w:pPr>
                            <w:pStyle w:val="BodyText"/>
                            <w:rPr>
                              <w:rFonts w:ascii="Times New Roman" w:hAnsi="Times New Roman"/>
                              <w:color w:val="auto"/>
                              <w:sz w:val="18"/>
                              <w:szCs w:val="18"/>
                            </w:rPr>
                          </w:pPr>
                          <w:r>
                            <w:rPr>
                              <w:rFonts w:ascii="Times New Roman" w:hAnsi="Times New Roman"/>
                              <w:color w:val="auto"/>
                              <w:sz w:val="18"/>
                              <w:szCs w:val="18"/>
                            </w:rPr>
                            <w:t>(601) 321-6901</w:t>
                          </w:r>
                        </w:p>
                        <w:p w14:paraId="235196B5" w14:textId="77777777" w:rsidR="00343F55" w:rsidRPr="00343F55" w:rsidRDefault="00343F55" w:rsidP="00343F55">
                          <w:pPr>
                            <w:pStyle w:val="BodyText"/>
                            <w:rPr>
                              <w:rFonts w:ascii="Times New Roman" w:hAnsi="Times New Roman"/>
                              <w:color w:val="auto"/>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3FD31" id="_x0000_s1029" type="#_x0000_t202" style="position:absolute;left:0;text-align:left;margin-left:218.65pt;margin-top:1in;width:119.5pt;height:46.0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" filled="f" stroked="f">
              <v:textbox inset="0,0,0,0">
                <w:txbxContent>
                  <w:p w14:paraId="340CA35B" w14:textId="77777777" w:rsidR="00343F55" w:rsidRDefault="00343F55" w:rsidP="00343F55">
                    <w:pPr>
                      <w:spacing w:after="0" w:line="240" w:lineRule="auto"/>
                      <w:rPr>
                        <w:rStyle w:val="FDICHeader"/>
                        <w:rFonts w:ascii="Times New Roman" w:hAnsi="Times New Roman" w:cs="Times New Roman"/>
                        <w:b w:val="0"/>
                        <w:bCs/>
                        <w:color w:val="auto"/>
                        <w:sz w:val="18"/>
                        <w:szCs w:val="18"/>
                      </w:rPr>
                    </w:pPr>
                    <w:r>
                      <w:rPr>
                        <w:rStyle w:val="FDICHeader"/>
                        <w:rFonts w:ascii="Times New Roman" w:hAnsi="Times New Roman" w:cs="Times New Roman"/>
                        <w:b w:val="0"/>
                        <w:bCs/>
                        <w:color w:val="auto"/>
                        <w:sz w:val="18"/>
                        <w:szCs w:val="18"/>
                      </w:rPr>
                      <w:t>4780 I-55 North, Fifth Floor</w:t>
                    </w:r>
                  </w:p>
                  <w:p w14:paraId="63E39925" w14:textId="77777777" w:rsidR="00343F55" w:rsidRDefault="00343F55" w:rsidP="00343F55">
                    <w:pPr>
                      <w:pStyle w:val="BodyText"/>
                      <w:rPr>
                        <w:rFonts w:ascii="Times New Roman" w:hAnsi="Times New Roman"/>
                        <w:color w:val="auto"/>
                        <w:sz w:val="18"/>
                        <w:szCs w:val="18"/>
                      </w:rPr>
                    </w:pPr>
                    <w:r>
                      <w:rPr>
                        <w:rFonts w:ascii="Times New Roman" w:hAnsi="Times New Roman"/>
                        <w:color w:val="auto"/>
                        <w:sz w:val="18"/>
                        <w:szCs w:val="18"/>
                      </w:rPr>
                      <w:t>Post Office Box 12129</w:t>
                    </w:r>
                  </w:p>
                  <w:p w14:paraId="2D771E66" w14:textId="77777777" w:rsidR="00343F55" w:rsidRDefault="00343F55" w:rsidP="00343F55">
                    <w:pPr>
                      <w:pStyle w:val="BodyText"/>
                      <w:rPr>
                        <w:rFonts w:ascii="Times New Roman" w:hAnsi="Times New Roman"/>
                        <w:color w:val="auto"/>
                        <w:sz w:val="18"/>
                        <w:szCs w:val="18"/>
                      </w:rPr>
                    </w:pPr>
                    <w:r>
                      <w:rPr>
                        <w:rFonts w:ascii="Times New Roman" w:hAnsi="Times New Roman"/>
                        <w:color w:val="auto"/>
                        <w:sz w:val="18"/>
                        <w:szCs w:val="18"/>
                      </w:rPr>
                      <w:t>Jackson, Mississippi 39211</w:t>
                    </w:r>
                  </w:p>
                  <w:p w14:paraId="4DD5EF7E" w14:textId="77777777" w:rsidR="00343F55" w:rsidRPr="00343F55" w:rsidRDefault="00343F55" w:rsidP="005A3D72">
                    <w:pPr>
                      <w:pStyle w:val="BodyText"/>
                      <w:rPr>
                        <w:rFonts w:ascii="Times New Roman" w:hAnsi="Times New Roman"/>
                        <w:color w:val="auto"/>
                        <w:sz w:val="18"/>
                        <w:szCs w:val="18"/>
                      </w:rPr>
                    </w:pPr>
                    <w:r>
                      <w:rPr>
                        <w:rFonts w:ascii="Times New Roman" w:hAnsi="Times New Roman"/>
                        <w:color w:val="auto"/>
                        <w:sz w:val="18"/>
                        <w:szCs w:val="18"/>
                      </w:rPr>
                      <w:t>(601) 321-6901</w:t>
                    </w:r>
                  </w:p>
                  <w:p w14:paraId="235196B5" w14:textId="77777777" w:rsidR="00343F55" w:rsidRPr="00343F55" w:rsidRDefault="00343F55" w:rsidP="00343F55">
                    <w:pPr>
                      <w:pStyle w:val="BodyText"/>
                      <w:rPr>
                        <w:rFonts w:ascii="Times New Roman" w:hAnsi="Times New Roman"/>
                        <w:color w:val="auto"/>
                        <w:sz w:val="18"/>
                        <w:szCs w:val="18"/>
                      </w:rPr>
                    </w:pPr>
                  </w:p>
                </w:txbxContent>
              </v:textbox>
              <w10:wrap anchorx="margin" anchory="page"/>
            </v:shape>
          </w:pict>
        </mc:Fallback>
      </mc:AlternateContent>
    </w:r>
  </w:p>
  <w:p w14:paraId="305CD9A3" w14:textId="77777777" w:rsidR="00225AC7" w:rsidRPr="00A52785" w:rsidRDefault="00F60AA3" w:rsidP="00F60AA3">
    <w:pPr>
      <w:suppressAutoHyphens w:val="0"/>
      <w:spacing w:after="0" w:line="240" w:lineRule="auto"/>
      <w:ind w:left="720" w:right="0" w:firstLine="720"/>
      <w:jc w:val="both"/>
      <w:rPr>
        <w:rFonts w:ascii="Times New Roman" w:eastAsia="Source Sans Pro" w:hAnsi="Times New Roman" w:cs="Times New Roman"/>
        <w:color w:val="auto"/>
        <w:sz w:val="18"/>
        <w:szCs w:val="19"/>
        <w:lang w:bidi="en-US"/>
      </w:rPr>
    </w:pPr>
    <w:r>
      <w:rPr>
        <w:rFonts w:ascii="Times New Roman" w:hAnsi="Times New Roman" w:cs="Times New Roman"/>
        <w:color w:val="auto"/>
        <w:sz w:val="18"/>
        <w:szCs w:val="18"/>
      </w:rPr>
      <w:t xml:space="preserve">      </w:t>
    </w:r>
  </w:p>
  <w:p w14:paraId="7515FD1B" w14:textId="77777777" w:rsidR="00AB4DD5" w:rsidRPr="006D5F9F" w:rsidRDefault="00F60AA3" w:rsidP="00F60AA3">
    <w:pPr>
      <w:suppressAutoHyphens w:val="0"/>
      <w:spacing w:after="0" w:line="240" w:lineRule="auto"/>
      <w:ind w:left="720" w:right="0" w:firstLine="720"/>
      <w:jc w:val="both"/>
      <w:rPr>
        <w:rFonts w:ascii="Times New Roman" w:eastAsia="Source Sans Pro" w:hAnsi="Times New Roman" w:cs="Times New Roman"/>
        <w:color w:val="auto"/>
        <w:sz w:val="18"/>
        <w:szCs w:val="18"/>
        <w:lang w:bidi="en-US"/>
      </w:rPr>
    </w:pPr>
    <w:r>
      <w:rPr>
        <w:rFonts w:ascii="Times New Roman" w:eastAsia="Source Sans Pro" w:hAnsi="Times New Roman" w:cs="Times New Roman"/>
        <w:color w:val="auto"/>
        <w:sz w:val="18"/>
        <w:szCs w:val="18"/>
        <w:lang w:bidi="en-US"/>
      </w:rPr>
      <w:t xml:space="preserve">      </w:t>
    </w:r>
  </w:p>
  <w:p w14:paraId="1B04707C" w14:textId="02BC259D" w:rsidR="004305B4" w:rsidRDefault="00F60AA3" w:rsidP="005A3D72">
    <w:pPr>
      <w:suppressAutoHyphens w:val="0"/>
      <w:spacing w:after="0" w:line="240" w:lineRule="auto"/>
      <w:ind w:left="720" w:right="0" w:firstLine="720"/>
      <w:jc w:val="both"/>
      <w:rPr>
        <w:rFonts w:ascii="Times New Roman" w:eastAsia="Source Sans Pro" w:hAnsi="Times New Roman" w:cs="Times New Roman"/>
        <w:color w:val="auto"/>
        <w:sz w:val="19"/>
        <w:szCs w:val="19"/>
        <w:lang w:bidi="en-US"/>
      </w:rPr>
    </w:pPr>
    <w:r>
      <w:rPr>
        <w:rFonts w:ascii="Times New Roman" w:eastAsia="Source Sans Pro" w:hAnsi="Times New Roman" w:cs="Times New Roman"/>
        <w:color w:val="auto"/>
        <w:sz w:val="19"/>
        <w:szCs w:val="19"/>
        <w:lang w:bidi="en-US"/>
      </w:rPr>
      <w:t xml:space="preserve">  </w:t>
    </w:r>
  </w:p>
  <w:p w14:paraId="49EB646D" w14:textId="77777777" w:rsidR="005A3D72" w:rsidRPr="005A3D72" w:rsidRDefault="005A3D72" w:rsidP="005A3D72">
    <w:pPr>
      <w:pStyle w:val="BodyText"/>
      <w:rPr>
        <w:sz w:val="12"/>
        <w:szCs w:val="12"/>
      </w:rPr>
    </w:pPr>
  </w:p>
  <w:p w14:paraId="6FDE59B6" w14:textId="150C4296" w:rsidR="004305B4" w:rsidRPr="004305B4" w:rsidRDefault="004305B4" w:rsidP="005A3D72">
    <w:pPr>
      <w:pStyle w:val="BodyText"/>
    </w:pPr>
    <w:r>
      <w:rPr>
        <w:rFonts w:ascii="Times New Roman" w:hAnsi="Times New Roman"/>
        <w:noProof/>
        <w:color w:val="auto"/>
      </w:rPr>
      <mc:AlternateContent>
        <mc:Choice Requires="wps">
          <w:drawing>
            <wp:anchor distT="4294967295" distB="4294967295" distL="114300" distR="114300" simplePos="0" relativeHeight="251660291" behindDoc="0" locked="0" layoutInCell="1" allowOverlap="1" wp14:anchorId="55D4FCA4" wp14:editId="66ED016F">
              <wp:simplePos x="0" y="0"/>
              <wp:positionH relativeFrom="column">
                <wp:posOffset>0</wp:posOffset>
              </wp:positionH>
              <wp:positionV relativeFrom="paragraph">
                <wp:posOffset>-635</wp:posOffset>
              </wp:positionV>
              <wp:extent cx="6027420" cy="0"/>
              <wp:effectExtent l="0" t="0" r="0" b="0"/>
              <wp:wrapNone/>
              <wp:docPr id="154937869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742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33EB77E" id="Straight Connector 1" o:spid="_x0000_s1026" style="position:absolute;z-index:25166029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05pt" to="474.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" strokecolor="windowTex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614"/>
    <w:multiLevelType w:val="hybridMultilevel"/>
    <w:tmpl w:val="5E067EFC"/>
    <w:lvl w:ilvl="0" w:tplc="E7E249E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C17EC"/>
    <w:multiLevelType w:val="hybridMultilevel"/>
    <w:tmpl w:val="D95C1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73506"/>
    <w:multiLevelType w:val="hybridMultilevel"/>
    <w:tmpl w:val="BC6AB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12916"/>
    <w:multiLevelType w:val="hybridMultilevel"/>
    <w:tmpl w:val="E9BA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B4B19"/>
    <w:multiLevelType w:val="multilevel"/>
    <w:tmpl w:val="A5D0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07792"/>
    <w:multiLevelType w:val="hybridMultilevel"/>
    <w:tmpl w:val="B2E2FE2A"/>
    <w:lvl w:ilvl="0" w:tplc="4B764D96">
      <w:start w:val="1"/>
      <w:numFmt w:val="bullet"/>
      <w:pStyle w:val="bulleted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1B426F"/>
    <w:multiLevelType w:val="hybridMultilevel"/>
    <w:tmpl w:val="D420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37E85"/>
    <w:multiLevelType w:val="hybridMultilevel"/>
    <w:tmpl w:val="F5D49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196851"/>
    <w:multiLevelType w:val="hybridMultilevel"/>
    <w:tmpl w:val="73146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37ED3"/>
    <w:multiLevelType w:val="hybridMultilevel"/>
    <w:tmpl w:val="799025A6"/>
    <w:lvl w:ilvl="0" w:tplc="AFB2DBEE">
      <w:start w:val="1"/>
      <w:numFmt w:val="decimal"/>
      <w:lvlText w:val="%1."/>
      <w:lvlJc w:val="left"/>
      <w:pPr>
        <w:ind w:left="322" w:hanging="190"/>
      </w:pPr>
      <w:rPr>
        <w:rFonts w:ascii="Source Sans Pro" w:eastAsia="Source Sans Pro" w:hAnsi="Source Sans Pro" w:cs="Source Sans Pro" w:hint="default"/>
        <w:color w:val="231F20"/>
        <w:spacing w:val="-5"/>
        <w:w w:val="100"/>
        <w:sz w:val="20"/>
        <w:szCs w:val="20"/>
        <w:lang w:val="en-US" w:eastAsia="en-US" w:bidi="en-US"/>
      </w:rPr>
    </w:lvl>
    <w:lvl w:ilvl="1" w:tplc="BAE098FC">
      <w:numFmt w:val="bullet"/>
      <w:lvlText w:val="•"/>
      <w:lvlJc w:val="left"/>
      <w:pPr>
        <w:ind w:left="1246" w:hanging="190"/>
      </w:pPr>
      <w:rPr>
        <w:rFonts w:hint="default"/>
        <w:lang w:val="en-US" w:eastAsia="en-US" w:bidi="en-US"/>
      </w:rPr>
    </w:lvl>
    <w:lvl w:ilvl="2" w:tplc="7BA01F1C">
      <w:numFmt w:val="bullet"/>
      <w:lvlText w:val="•"/>
      <w:lvlJc w:val="left"/>
      <w:pPr>
        <w:ind w:left="2172" w:hanging="190"/>
      </w:pPr>
      <w:rPr>
        <w:rFonts w:hint="default"/>
        <w:lang w:val="en-US" w:eastAsia="en-US" w:bidi="en-US"/>
      </w:rPr>
    </w:lvl>
    <w:lvl w:ilvl="3" w:tplc="EC90CDC8">
      <w:numFmt w:val="bullet"/>
      <w:lvlText w:val="•"/>
      <w:lvlJc w:val="left"/>
      <w:pPr>
        <w:ind w:left="3098" w:hanging="190"/>
      </w:pPr>
      <w:rPr>
        <w:rFonts w:hint="default"/>
        <w:lang w:val="en-US" w:eastAsia="en-US" w:bidi="en-US"/>
      </w:rPr>
    </w:lvl>
    <w:lvl w:ilvl="4" w:tplc="2D348B64">
      <w:numFmt w:val="bullet"/>
      <w:lvlText w:val="•"/>
      <w:lvlJc w:val="left"/>
      <w:pPr>
        <w:ind w:left="4024" w:hanging="190"/>
      </w:pPr>
      <w:rPr>
        <w:rFonts w:hint="default"/>
        <w:lang w:val="en-US" w:eastAsia="en-US" w:bidi="en-US"/>
      </w:rPr>
    </w:lvl>
    <w:lvl w:ilvl="5" w:tplc="13483934">
      <w:numFmt w:val="bullet"/>
      <w:lvlText w:val="•"/>
      <w:lvlJc w:val="left"/>
      <w:pPr>
        <w:ind w:left="4950" w:hanging="190"/>
      </w:pPr>
      <w:rPr>
        <w:rFonts w:hint="default"/>
        <w:lang w:val="en-US" w:eastAsia="en-US" w:bidi="en-US"/>
      </w:rPr>
    </w:lvl>
    <w:lvl w:ilvl="6" w:tplc="FD2E9738">
      <w:numFmt w:val="bullet"/>
      <w:lvlText w:val="•"/>
      <w:lvlJc w:val="left"/>
      <w:pPr>
        <w:ind w:left="5876" w:hanging="190"/>
      </w:pPr>
      <w:rPr>
        <w:rFonts w:hint="default"/>
        <w:lang w:val="en-US" w:eastAsia="en-US" w:bidi="en-US"/>
      </w:rPr>
    </w:lvl>
    <w:lvl w:ilvl="7" w:tplc="C444051C">
      <w:numFmt w:val="bullet"/>
      <w:lvlText w:val="•"/>
      <w:lvlJc w:val="left"/>
      <w:pPr>
        <w:ind w:left="6802" w:hanging="190"/>
      </w:pPr>
      <w:rPr>
        <w:rFonts w:hint="default"/>
        <w:lang w:val="en-US" w:eastAsia="en-US" w:bidi="en-US"/>
      </w:rPr>
    </w:lvl>
    <w:lvl w:ilvl="8" w:tplc="4524ED94">
      <w:numFmt w:val="bullet"/>
      <w:lvlText w:val="•"/>
      <w:lvlJc w:val="left"/>
      <w:pPr>
        <w:ind w:left="7728" w:hanging="190"/>
      </w:pPr>
      <w:rPr>
        <w:rFonts w:hint="default"/>
        <w:lang w:val="en-US" w:eastAsia="en-US" w:bidi="en-US"/>
      </w:rPr>
    </w:lvl>
  </w:abstractNum>
  <w:abstractNum w:abstractNumId="10" w15:restartNumberingAfterBreak="0">
    <w:nsid w:val="2DE31219"/>
    <w:multiLevelType w:val="hybridMultilevel"/>
    <w:tmpl w:val="EA6A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862EFA"/>
    <w:multiLevelType w:val="hybridMultilevel"/>
    <w:tmpl w:val="C336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9F1ECC"/>
    <w:multiLevelType w:val="hybridMultilevel"/>
    <w:tmpl w:val="48D6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D1AA3"/>
    <w:multiLevelType w:val="hybridMultilevel"/>
    <w:tmpl w:val="5046E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D7019"/>
    <w:multiLevelType w:val="hybridMultilevel"/>
    <w:tmpl w:val="A04897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F46370"/>
    <w:multiLevelType w:val="hybridMultilevel"/>
    <w:tmpl w:val="046A9838"/>
    <w:lvl w:ilvl="0" w:tplc="04090001">
      <w:start w:val="2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16183"/>
    <w:multiLevelType w:val="hybridMultilevel"/>
    <w:tmpl w:val="8EEC68F8"/>
    <w:lvl w:ilvl="0" w:tplc="8E7CB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CE0DE8"/>
    <w:multiLevelType w:val="hybridMultilevel"/>
    <w:tmpl w:val="08F04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FE4BFD"/>
    <w:multiLevelType w:val="hybridMultilevel"/>
    <w:tmpl w:val="C524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F345D3"/>
    <w:multiLevelType w:val="hybridMultilevel"/>
    <w:tmpl w:val="F9387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644C1"/>
    <w:multiLevelType w:val="hybridMultilevel"/>
    <w:tmpl w:val="2862BF1C"/>
    <w:lvl w:ilvl="0" w:tplc="2638A7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03DDC"/>
    <w:multiLevelType w:val="hybridMultilevel"/>
    <w:tmpl w:val="D7C43840"/>
    <w:lvl w:ilvl="0" w:tplc="709443EA">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E547D0"/>
    <w:multiLevelType w:val="hybridMultilevel"/>
    <w:tmpl w:val="51B6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FE2546"/>
    <w:multiLevelType w:val="hybridMultilevel"/>
    <w:tmpl w:val="61FC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18493F"/>
    <w:multiLevelType w:val="hybridMultilevel"/>
    <w:tmpl w:val="13CE062E"/>
    <w:lvl w:ilvl="0" w:tplc="92461816">
      <w:start w:val="1"/>
      <w:numFmt w:val="decimal"/>
      <w:pStyle w:val="ListSec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FD3025"/>
    <w:multiLevelType w:val="hybridMultilevel"/>
    <w:tmpl w:val="76BE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9E537B"/>
    <w:multiLevelType w:val="hybridMultilevel"/>
    <w:tmpl w:val="D3DA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D2064F"/>
    <w:multiLevelType w:val="hybridMultilevel"/>
    <w:tmpl w:val="51FA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DD5B96"/>
    <w:multiLevelType w:val="hybridMultilevel"/>
    <w:tmpl w:val="11DCA9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89D01AD"/>
    <w:multiLevelType w:val="hybridMultilevel"/>
    <w:tmpl w:val="8AA8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FC4732"/>
    <w:multiLevelType w:val="hybridMultilevel"/>
    <w:tmpl w:val="82080BE2"/>
    <w:lvl w:ilvl="0" w:tplc="48FEC5F4">
      <w:start w:val="1"/>
      <w:numFmt w:val="decimal"/>
      <w:lvlText w:val="%1."/>
      <w:lvlJc w:val="left"/>
      <w:pPr>
        <w:ind w:left="835" w:hanging="360"/>
      </w:pPr>
      <w:rPr>
        <w:rFonts w:hint="default"/>
        <w:color w:val="231F20"/>
        <w:spacing w:val="-5"/>
        <w:w w:val="100"/>
        <w:sz w:val="20"/>
        <w:szCs w:val="20"/>
        <w:lang w:val="en-US" w:eastAsia="en-US" w:bidi="en-US"/>
      </w:rPr>
    </w:lvl>
    <w:lvl w:ilvl="1" w:tplc="9FF64794">
      <w:numFmt w:val="bullet"/>
      <w:lvlText w:val="•"/>
      <w:lvlJc w:val="left"/>
      <w:pPr>
        <w:ind w:left="1552" w:hanging="190"/>
      </w:pPr>
      <w:rPr>
        <w:rFonts w:hint="default"/>
        <w:lang w:val="en-US" w:eastAsia="en-US" w:bidi="en-US"/>
      </w:rPr>
    </w:lvl>
    <w:lvl w:ilvl="2" w:tplc="8DDA4B76">
      <w:numFmt w:val="bullet"/>
      <w:lvlText w:val="•"/>
      <w:lvlJc w:val="left"/>
      <w:pPr>
        <w:ind w:left="2444" w:hanging="190"/>
      </w:pPr>
      <w:rPr>
        <w:rFonts w:hint="default"/>
        <w:lang w:val="en-US" w:eastAsia="en-US" w:bidi="en-US"/>
      </w:rPr>
    </w:lvl>
    <w:lvl w:ilvl="3" w:tplc="78CCA490">
      <w:numFmt w:val="bullet"/>
      <w:lvlText w:val="•"/>
      <w:lvlJc w:val="left"/>
      <w:pPr>
        <w:ind w:left="3336" w:hanging="190"/>
      </w:pPr>
      <w:rPr>
        <w:rFonts w:hint="default"/>
        <w:lang w:val="en-US" w:eastAsia="en-US" w:bidi="en-US"/>
      </w:rPr>
    </w:lvl>
    <w:lvl w:ilvl="4" w:tplc="BBDA3BEA">
      <w:numFmt w:val="bullet"/>
      <w:lvlText w:val="•"/>
      <w:lvlJc w:val="left"/>
      <w:pPr>
        <w:ind w:left="4228" w:hanging="190"/>
      </w:pPr>
      <w:rPr>
        <w:rFonts w:hint="default"/>
        <w:lang w:val="en-US" w:eastAsia="en-US" w:bidi="en-US"/>
      </w:rPr>
    </w:lvl>
    <w:lvl w:ilvl="5" w:tplc="05BC6248">
      <w:numFmt w:val="bullet"/>
      <w:lvlText w:val="•"/>
      <w:lvlJc w:val="left"/>
      <w:pPr>
        <w:ind w:left="5120" w:hanging="190"/>
      </w:pPr>
      <w:rPr>
        <w:rFonts w:hint="default"/>
        <w:lang w:val="en-US" w:eastAsia="en-US" w:bidi="en-US"/>
      </w:rPr>
    </w:lvl>
    <w:lvl w:ilvl="6" w:tplc="D1044744">
      <w:numFmt w:val="bullet"/>
      <w:lvlText w:val="•"/>
      <w:lvlJc w:val="left"/>
      <w:pPr>
        <w:ind w:left="6012" w:hanging="190"/>
      </w:pPr>
      <w:rPr>
        <w:rFonts w:hint="default"/>
        <w:lang w:val="en-US" w:eastAsia="en-US" w:bidi="en-US"/>
      </w:rPr>
    </w:lvl>
    <w:lvl w:ilvl="7" w:tplc="4B36B2A6">
      <w:numFmt w:val="bullet"/>
      <w:lvlText w:val="•"/>
      <w:lvlJc w:val="left"/>
      <w:pPr>
        <w:ind w:left="6904" w:hanging="190"/>
      </w:pPr>
      <w:rPr>
        <w:rFonts w:hint="default"/>
        <w:lang w:val="en-US" w:eastAsia="en-US" w:bidi="en-US"/>
      </w:rPr>
    </w:lvl>
    <w:lvl w:ilvl="8" w:tplc="091E21E2">
      <w:numFmt w:val="bullet"/>
      <w:lvlText w:val="•"/>
      <w:lvlJc w:val="left"/>
      <w:pPr>
        <w:ind w:left="7796" w:hanging="190"/>
      </w:pPr>
      <w:rPr>
        <w:rFonts w:hint="default"/>
        <w:lang w:val="en-US" w:eastAsia="en-US" w:bidi="en-US"/>
      </w:rPr>
    </w:lvl>
  </w:abstractNum>
  <w:abstractNum w:abstractNumId="31" w15:restartNumberingAfterBreak="0">
    <w:nsid w:val="7FC216AE"/>
    <w:multiLevelType w:val="hybridMultilevel"/>
    <w:tmpl w:val="67908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555183">
    <w:abstractNumId w:val="9"/>
  </w:num>
  <w:num w:numId="2" w16cid:durableId="217131224">
    <w:abstractNumId w:val="30"/>
  </w:num>
  <w:num w:numId="3" w16cid:durableId="582644176">
    <w:abstractNumId w:val="21"/>
  </w:num>
  <w:num w:numId="4" w16cid:durableId="2038769261">
    <w:abstractNumId w:val="24"/>
  </w:num>
  <w:num w:numId="5" w16cid:durableId="1615820991">
    <w:abstractNumId w:val="30"/>
    <w:lvlOverride w:ilvl="0">
      <w:startOverride w:val="1"/>
    </w:lvlOverride>
  </w:num>
  <w:num w:numId="6" w16cid:durableId="173035933">
    <w:abstractNumId w:val="5"/>
  </w:num>
  <w:num w:numId="7" w16cid:durableId="1005280894">
    <w:abstractNumId w:val="15"/>
  </w:num>
  <w:num w:numId="8" w16cid:durableId="1505583314">
    <w:abstractNumId w:val="6"/>
  </w:num>
  <w:num w:numId="9" w16cid:durableId="650596726">
    <w:abstractNumId w:val="7"/>
  </w:num>
  <w:num w:numId="10" w16cid:durableId="1942254265">
    <w:abstractNumId w:val="3"/>
  </w:num>
  <w:num w:numId="11" w16cid:durableId="1805851078">
    <w:abstractNumId w:val="22"/>
  </w:num>
  <w:num w:numId="12" w16cid:durableId="1995639513">
    <w:abstractNumId w:val="28"/>
  </w:num>
  <w:num w:numId="13" w16cid:durableId="1628583996">
    <w:abstractNumId w:val="2"/>
  </w:num>
  <w:num w:numId="14" w16cid:durableId="526141851">
    <w:abstractNumId w:val="8"/>
  </w:num>
  <w:num w:numId="15" w16cid:durableId="270017368">
    <w:abstractNumId w:val="14"/>
  </w:num>
  <w:num w:numId="16" w16cid:durableId="410933335">
    <w:abstractNumId w:val="16"/>
  </w:num>
  <w:num w:numId="17" w16cid:durableId="1295140881">
    <w:abstractNumId w:val="1"/>
  </w:num>
  <w:num w:numId="18" w16cid:durableId="1063216963">
    <w:abstractNumId w:val="18"/>
  </w:num>
  <w:num w:numId="19" w16cid:durableId="788931785">
    <w:abstractNumId w:val="27"/>
  </w:num>
  <w:num w:numId="20" w16cid:durableId="1437872907">
    <w:abstractNumId w:val="23"/>
  </w:num>
  <w:num w:numId="21" w16cid:durableId="362823746">
    <w:abstractNumId w:val="4"/>
  </w:num>
  <w:num w:numId="22" w16cid:durableId="604922788">
    <w:abstractNumId w:val="17"/>
  </w:num>
  <w:num w:numId="23" w16cid:durableId="1177109469">
    <w:abstractNumId w:val="11"/>
  </w:num>
  <w:num w:numId="24" w16cid:durableId="1352877632">
    <w:abstractNumId w:val="19"/>
  </w:num>
  <w:num w:numId="25" w16cid:durableId="497382190">
    <w:abstractNumId w:val="25"/>
  </w:num>
  <w:num w:numId="26" w16cid:durableId="1847673281">
    <w:abstractNumId w:val="20"/>
  </w:num>
  <w:num w:numId="27" w16cid:durableId="2139256676">
    <w:abstractNumId w:val="0"/>
  </w:num>
  <w:num w:numId="28" w16cid:durableId="386682110">
    <w:abstractNumId w:val="26"/>
  </w:num>
  <w:num w:numId="29" w16cid:durableId="1343509667">
    <w:abstractNumId w:val="10"/>
  </w:num>
  <w:num w:numId="30" w16cid:durableId="104932657">
    <w:abstractNumId w:val="31"/>
  </w:num>
  <w:num w:numId="31" w16cid:durableId="14425724">
    <w:abstractNumId w:val="13"/>
  </w:num>
  <w:num w:numId="32" w16cid:durableId="286281505">
    <w:abstractNumId w:val="29"/>
  </w:num>
  <w:num w:numId="33" w16cid:durableId="20938183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seManager" w:val="Mark A. Elliott"/>
    <w:docVar w:name="CMLastName" w:val="MElliott"/>
    <w:docVar w:name="CMPhone" w:val="(972) 761-2023"/>
    <w:docVar w:name="CMTitle" w:val="Financial Analyst"/>
    <w:docVar w:name="RDTitle" w:val="Regional Director"/>
    <w:docVar w:name="Region" w:val="Dallas"/>
    <w:docVar w:name="RegionalDirector" w:val="Kristie K. Elmquist"/>
    <w:docVar w:name="Title" w:val="Regional Director"/>
  </w:docVars>
  <w:rsids>
    <w:rsidRoot w:val="00475A5D"/>
    <w:rsid w:val="000038E1"/>
    <w:rsid w:val="00003D45"/>
    <w:rsid w:val="00011C49"/>
    <w:rsid w:val="00012EEB"/>
    <w:rsid w:val="000166D5"/>
    <w:rsid w:val="0002091D"/>
    <w:rsid w:val="00032B3E"/>
    <w:rsid w:val="00032B76"/>
    <w:rsid w:val="00033AF3"/>
    <w:rsid w:val="00035D94"/>
    <w:rsid w:val="00036751"/>
    <w:rsid w:val="000371C4"/>
    <w:rsid w:val="000402BA"/>
    <w:rsid w:val="000408B8"/>
    <w:rsid w:val="00040E78"/>
    <w:rsid w:val="00040FD1"/>
    <w:rsid w:val="0004112F"/>
    <w:rsid w:val="0004557D"/>
    <w:rsid w:val="00046542"/>
    <w:rsid w:val="00054739"/>
    <w:rsid w:val="0005558E"/>
    <w:rsid w:val="000631E8"/>
    <w:rsid w:val="00081A04"/>
    <w:rsid w:val="000855EE"/>
    <w:rsid w:val="000870BF"/>
    <w:rsid w:val="00087A15"/>
    <w:rsid w:val="00092D73"/>
    <w:rsid w:val="00096312"/>
    <w:rsid w:val="000A40F1"/>
    <w:rsid w:val="000A464E"/>
    <w:rsid w:val="000C52B4"/>
    <w:rsid w:val="000C5A32"/>
    <w:rsid w:val="000C5C39"/>
    <w:rsid w:val="000C7D99"/>
    <w:rsid w:val="000D06C8"/>
    <w:rsid w:val="000D15B4"/>
    <w:rsid w:val="000D1A01"/>
    <w:rsid w:val="000D4C8B"/>
    <w:rsid w:val="000E1D95"/>
    <w:rsid w:val="000E281D"/>
    <w:rsid w:val="000E3599"/>
    <w:rsid w:val="000E7E04"/>
    <w:rsid w:val="000F2082"/>
    <w:rsid w:val="000F2573"/>
    <w:rsid w:val="00103A7D"/>
    <w:rsid w:val="00111BCF"/>
    <w:rsid w:val="00114DA0"/>
    <w:rsid w:val="001176E2"/>
    <w:rsid w:val="00124D5D"/>
    <w:rsid w:val="0013159E"/>
    <w:rsid w:val="00132F54"/>
    <w:rsid w:val="001341D4"/>
    <w:rsid w:val="00135455"/>
    <w:rsid w:val="001355EC"/>
    <w:rsid w:val="00137C53"/>
    <w:rsid w:val="00141854"/>
    <w:rsid w:val="00141BB8"/>
    <w:rsid w:val="00142E7A"/>
    <w:rsid w:val="001445F6"/>
    <w:rsid w:val="00146EFA"/>
    <w:rsid w:val="0014762B"/>
    <w:rsid w:val="001510A6"/>
    <w:rsid w:val="00152880"/>
    <w:rsid w:val="00152DCA"/>
    <w:rsid w:val="00156E5B"/>
    <w:rsid w:val="00157711"/>
    <w:rsid w:val="00157C12"/>
    <w:rsid w:val="0016439E"/>
    <w:rsid w:val="00167F27"/>
    <w:rsid w:val="0017036E"/>
    <w:rsid w:val="0017311B"/>
    <w:rsid w:val="00181079"/>
    <w:rsid w:val="00181BAD"/>
    <w:rsid w:val="00186266"/>
    <w:rsid w:val="0018703A"/>
    <w:rsid w:val="00193381"/>
    <w:rsid w:val="00195EE8"/>
    <w:rsid w:val="001A20D7"/>
    <w:rsid w:val="001A3589"/>
    <w:rsid w:val="001B1C45"/>
    <w:rsid w:val="001B2D06"/>
    <w:rsid w:val="001C36BF"/>
    <w:rsid w:val="001C6216"/>
    <w:rsid w:val="001D5B20"/>
    <w:rsid w:val="001D6EBD"/>
    <w:rsid w:val="001E2A10"/>
    <w:rsid w:val="001E391E"/>
    <w:rsid w:val="001E3D03"/>
    <w:rsid w:val="001E4265"/>
    <w:rsid w:val="001E5145"/>
    <w:rsid w:val="001F78DD"/>
    <w:rsid w:val="001F7C4F"/>
    <w:rsid w:val="00206D2F"/>
    <w:rsid w:val="00216137"/>
    <w:rsid w:val="00216EA0"/>
    <w:rsid w:val="00217188"/>
    <w:rsid w:val="00220583"/>
    <w:rsid w:val="00221E19"/>
    <w:rsid w:val="00222693"/>
    <w:rsid w:val="002254B8"/>
    <w:rsid w:val="00225AC7"/>
    <w:rsid w:val="002268BC"/>
    <w:rsid w:val="00237EB5"/>
    <w:rsid w:val="00241432"/>
    <w:rsid w:val="00245399"/>
    <w:rsid w:val="00245404"/>
    <w:rsid w:val="0024725F"/>
    <w:rsid w:val="00256F58"/>
    <w:rsid w:val="00257C35"/>
    <w:rsid w:val="00260F7E"/>
    <w:rsid w:val="0026168B"/>
    <w:rsid w:val="002774E6"/>
    <w:rsid w:val="00281691"/>
    <w:rsid w:val="00283627"/>
    <w:rsid w:val="00283F7D"/>
    <w:rsid w:val="002855D6"/>
    <w:rsid w:val="00293010"/>
    <w:rsid w:val="002939FA"/>
    <w:rsid w:val="002A111B"/>
    <w:rsid w:val="002A16C4"/>
    <w:rsid w:val="002A225F"/>
    <w:rsid w:val="002A33BE"/>
    <w:rsid w:val="002A34AA"/>
    <w:rsid w:val="002A7D6E"/>
    <w:rsid w:val="002C2139"/>
    <w:rsid w:val="002C2D27"/>
    <w:rsid w:val="002C3698"/>
    <w:rsid w:val="002C53C2"/>
    <w:rsid w:val="002C6F3A"/>
    <w:rsid w:val="002D1218"/>
    <w:rsid w:val="002D1AB5"/>
    <w:rsid w:val="002D2E75"/>
    <w:rsid w:val="002D7E70"/>
    <w:rsid w:val="002E5157"/>
    <w:rsid w:val="002F2581"/>
    <w:rsid w:val="002F7323"/>
    <w:rsid w:val="0030087F"/>
    <w:rsid w:val="0030131F"/>
    <w:rsid w:val="003021FB"/>
    <w:rsid w:val="003062A7"/>
    <w:rsid w:val="00306880"/>
    <w:rsid w:val="00317F35"/>
    <w:rsid w:val="00321D17"/>
    <w:rsid w:val="00323AC8"/>
    <w:rsid w:val="00324052"/>
    <w:rsid w:val="00326DA9"/>
    <w:rsid w:val="0033010E"/>
    <w:rsid w:val="00337107"/>
    <w:rsid w:val="003426EB"/>
    <w:rsid w:val="0034369D"/>
    <w:rsid w:val="00343F55"/>
    <w:rsid w:val="0034600C"/>
    <w:rsid w:val="0034758D"/>
    <w:rsid w:val="00351551"/>
    <w:rsid w:val="0035343B"/>
    <w:rsid w:val="00355480"/>
    <w:rsid w:val="003560F8"/>
    <w:rsid w:val="003566A0"/>
    <w:rsid w:val="00366F2D"/>
    <w:rsid w:val="00375218"/>
    <w:rsid w:val="0038132F"/>
    <w:rsid w:val="00392AC9"/>
    <w:rsid w:val="00396870"/>
    <w:rsid w:val="00396B09"/>
    <w:rsid w:val="003A1B18"/>
    <w:rsid w:val="003A6B0E"/>
    <w:rsid w:val="003A6CC9"/>
    <w:rsid w:val="003A720E"/>
    <w:rsid w:val="003A7260"/>
    <w:rsid w:val="003B1E68"/>
    <w:rsid w:val="003B34BE"/>
    <w:rsid w:val="003B3BD2"/>
    <w:rsid w:val="003B7994"/>
    <w:rsid w:val="003C0E35"/>
    <w:rsid w:val="003D00A5"/>
    <w:rsid w:val="003D6738"/>
    <w:rsid w:val="003E2015"/>
    <w:rsid w:val="003E2CBC"/>
    <w:rsid w:val="003E3518"/>
    <w:rsid w:val="003F2442"/>
    <w:rsid w:val="003F26D7"/>
    <w:rsid w:val="003F2DAB"/>
    <w:rsid w:val="003F3059"/>
    <w:rsid w:val="00412792"/>
    <w:rsid w:val="00413C12"/>
    <w:rsid w:val="004205DF"/>
    <w:rsid w:val="004258DE"/>
    <w:rsid w:val="00427176"/>
    <w:rsid w:val="00427B7A"/>
    <w:rsid w:val="004305B4"/>
    <w:rsid w:val="00456611"/>
    <w:rsid w:val="00456E77"/>
    <w:rsid w:val="004604B3"/>
    <w:rsid w:val="00463BE7"/>
    <w:rsid w:val="00466D6B"/>
    <w:rsid w:val="0047583A"/>
    <w:rsid w:val="00475A5D"/>
    <w:rsid w:val="004808D0"/>
    <w:rsid w:val="00480CF8"/>
    <w:rsid w:val="004853D5"/>
    <w:rsid w:val="00493101"/>
    <w:rsid w:val="00495AF5"/>
    <w:rsid w:val="004A07E1"/>
    <w:rsid w:val="004A52C6"/>
    <w:rsid w:val="004B0895"/>
    <w:rsid w:val="004B4473"/>
    <w:rsid w:val="004B6678"/>
    <w:rsid w:val="004C03E0"/>
    <w:rsid w:val="004C1F34"/>
    <w:rsid w:val="004C2057"/>
    <w:rsid w:val="004C3B95"/>
    <w:rsid w:val="004D0E1E"/>
    <w:rsid w:val="004D5353"/>
    <w:rsid w:val="004D646C"/>
    <w:rsid w:val="004E6EEE"/>
    <w:rsid w:val="004F2C0F"/>
    <w:rsid w:val="004F356E"/>
    <w:rsid w:val="004F3851"/>
    <w:rsid w:val="004F4C85"/>
    <w:rsid w:val="00510412"/>
    <w:rsid w:val="005110F1"/>
    <w:rsid w:val="00514CEA"/>
    <w:rsid w:val="00514F22"/>
    <w:rsid w:val="00516151"/>
    <w:rsid w:val="00516712"/>
    <w:rsid w:val="00526C61"/>
    <w:rsid w:val="005317E6"/>
    <w:rsid w:val="00533955"/>
    <w:rsid w:val="00536039"/>
    <w:rsid w:val="00536875"/>
    <w:rsid w:val="00537163"/>
    <w:rsid w:val="00546541"/>
    <w:rsid w:val="00551DA0"/>
    <w:rsid w:val="005546AB"/>
    <w:rsid w:val="00554F40"/>
    <w:rsid w:val="00556D72"/>
    <w:rsid w:val="00561CF5"/>
    <w:rsid w:val="0056427B"/>
    <w:rsid w:val="0056495B"/>
    <w:rsid w:val="0056546E"/>
    <w:rsid w:val="00566D93"/>
    <w:rsid w:val="00583250"/>
    <w:rsid w:val="00584E58"/>
    <w:rsid w:val="00591F26"/>
    <w:rsid w:val="0059345E"/>
    <w:rsid w:val="005A3D72"/>
    <w:rsid w:val="005A599B"/>
    <w:rsid w:val="005B364B"/>
    <w:rsid w:val="005B4743"/>
    <w:rsid w:val="005B49A7"/>
    <w:rsid w:val="005B5CE5"/>
    <w:rsid w:val="005B7462"/>
    <w:rsid w:val="005C02AF"/>
    <w:rsid w:val="005C0AD3"/>
    <w:rsid w:val="005C39E3"/>
    <w:rsid w:val="005C44C1"/>
    <w:rsid w:val="005C6AAF"/>
    <w:rsid w:val="005D08A7"/>
    <w:rsid w:val="005D08E0"/>
    <w:rsid w:val="005D3487"/>
    <w:rsid w:val="005E0947"/>
    <w:rsid w:val="005E4D93"/>
    <w:rsid w:val="005E5B52"/>
    <w:rsid w:val="005F17FE"/>
    <w:rsid w:val="005F20AC"/>
    <w:rsid w:val="005F6A62"/>
    <w:rsid w:val="0060240C"/>
    <w:rsid w:val="00607A3B"/>
    <w:rsid w:val="00617BB9"/>
    <w:rsid w:val="00622B3A"/>
    <w:rsid w:val="00623571"/>
    <w:rsid w:val="00625E98"/>
    <w:rsid w:val="006319AF"/>
    <w:rsid w:val="00633210"/>
    <w:rsid w:val="00636E62"/>
    <w:rsid w:val="00646183"/>
    <w:rsid w:val="00660A0D"/>
    <w:rsid w:val="00674CAD"/>
    <w:rsid w:val="0067671B"/>
    <w:rsid w:val="00676CEE"/>
    <w:rsid w:val="0069575D"/>
    <w:rsid w:val="00695F11"/>
    <w:rsid w:val="006978B5"/>
    <w:rsid w:val="006A3470"/>
    <w:rsid w:val="006A381B"/>
    <w:rsid w:val="006B0153"/>
    <w:rsid w:val="006B1EA8"/>
    <w:rsid w:val="006B263E"/>
    <w:rsid w:val="006C15C4"/>
    <w:rsid w:val="006C4126"/>
    <w:rsid w:val="006C4B74"/>
    <w:rsid w:val="006C6B6A"/>
    <w:rsid w:val="006D3F68"/>
    <w:rsid w:val="006D4DD8"/>
    <w:rsid w:val="006D5F9F"/>
    <w:rsid w:val="006D6440"/>
    <w:rsid w:val="006E1B4E"/>
    <w:rsid w:val="006E3A84"/>
    <w:rsid w:val="006F1045"/>
    <w:rsid w:val="006F1D68"/>
    <w:rsid w:val="006F3A51"/>
    <w:rsid w:val="006F720F"/>
    <w:rsid w:val="006F740A"/>
    <w:rsid w:val="0070361F"/>
    <w:rsid w:val="007036C5"/>
    <w:rsid w:val="0070380E"/>
    <w:rsid w:val="00704394"/>
    <w:rsid w:val="00712612"/>
    <w:rsid w:val="00713890"/>
    <w:rsid w:val="00724FA2"/>
    <w:rsid w:val="00727B7C"/>
    <w:rsid w:val="007308FE"/>
    <w:rsid w:val="00737C6B"/>
    <w:rsid w:val="007418B7"/>
    <w:rsid w:val="007433D1"/>
    <w:rsid w:val="00746F59"/>
    <w:rsid w:val="007508DE"/>
    <w:rsid w:val="00753011"/>
    <w:rsid w:val="0076085B"/>
    <w:rsid w:val="00764841"/>
    <w:rsid w:val="00776BB5"/>
    <w:rsid w:val="007777C8"/>
    <w:rsid w:val="007827CB"/>
    <w:rsid w:val="007833FD"/>
    <w:rsid w:val="007853A7"/>
    <w:rsid w:val="00785489"/>
    <w:rsid w:val="00790542"/>
    <w:rsid w:val="00790974"/>
    <w:rsid w:val="007918C1"/>
    <w:rsid w:val="00791D88"/>
    <w:rsid w:val="00796279"/>
    <w:rsid w:val="0079649B"/>
    <w:rsid w:val="007A55E0"/>
    <w:rsid w:val="007A69BC"/>
    <w:rsid w:val="007B49F9"/>
    <w:rsid w:val="007B55EF"/>
    <w:rsid w:val="007C4715"/>
    <w:rsid w:val="007C615F"/>
    <w:rsid w:val="007D1A24"/>
    <w:rsid w:val="007E0D70"/>
    <w:rsid w:val="007E3365"/>
    <w:rsid w:val="007E43D5"/>
    <w:rsid w:val="007E69D0"/>
    <w:rsid w:val="007E76EF"/>
    <w:rsid w:val="007E78DA"/>
    <w:rsid w:val="007F4962"/>
    <w:rsid w:val="00800231"/>
    <w:rsid w:val="00800AF1"/>
    <w:rsid w:val="00802D88"/>
    <w:rsid w:val="00804D43"/>
    <w:rsid w:val="0081604A"/>
    <w:rsid w:val="0082198F"/>
    <w:rsid w:val="00821C27"/>
    <w:rsid w:val="00824EB8"/>
    <w:rsid w:val="0083467D"/>
    <w:rsid w:val="00837AA5"/>
    <w:rsid w:val="00840473"/>
    <w:rsid w:val="00842DA8"/>
    <w:rsid w:val="00844033"/>
    <w:rsid w:val="00844FF3"/>
    <w:rsid w:val="00846751"/>
    <w:rsid w:val="00861FF1"/>
    <w:rsid w:val="008620C7"/>
    <w:rsid w:val="008700E4"/>
    <w:rsid w:val="0087598E"/>
    <w:rsid w:val="00877562"/>
    <w:rsid w:val="00880C1A"/>
    <w:rsid w:val="00881F6C"/>
    <w:rsid w:val="00883F70"/>
    <w:rsid w:val="00884AAB"/>
    <w:rsid w:val="0089426F"/>
    <w:rsid w:val="008B1624"/>
    <w:rsid w:val="008B32E4"/>
    <w:rsid w:val="008B48C0"/>
    <w:rsid w:val="008B48C9"/>
    <w:rsid w:val="008B4CBB"/>
    <w:rsid w:val="008B71FB"/>
    <w:rsid w:val="008B7D89"/>
    <w:rsid w:val="008B7FBC"/>
    <w:rsid w:val="008C0AE2"/>
    <w:rsid w:val="008C1392"/>
    <w:rsid w:val="008C23B8"/>
    <w:rsid w:val="008C3E88"/>
    <w:rsid w:val="008D1973"/>
    <w:rsid w:val="008E1CF0"/>
    <w:rsid w:val="008F01CC"/>
    <w:rsid w:val="008F29F5"/>
    <w:rsid w:val="008F3B6B"/>
    <w:rsid w:val="008F740C"/>
    <w:rsid w:val="0090103C"/>
    <w:rsid w:val="00910EAE"/>
    <w:rsid w:val="00913E88"/>
    <w:rsid w:val="009152FC"/>
    <w:rsid w:val="009257C3"/>
    <w:rsid w:val="00940157"/>
    <w:rsid w:val="00941288"/>
    <w:rsid w:val="00944883"/>
    <w:rsid w:val="00955671"/>
    <w:rsid w:val="00973EB5"/>
    <w:rsid w:val="00975F2E"/>
    <w:rsid w:val="009823BC"/>
    <w:rsid w:val="0099005B"/>
    <w:rsid w:val="0099104C"/>
    <w:rsid w:val="00993BF6"/>
    <w:rsid w:val="00994F21"/>
    <w:rsid w:val="009950C9"/>
    <w:rsid w:val="009A0775"/>
    <w:rsid w:val="009A3281"/>
    <w:rsid w:val="009A5EB2"/>
    <w:rsid w:val="009A5FAA"/>
    <w:rsid w:val="009B0680"/>
    <w:rsid w:val="009B2462"/>
    <w:rsid w:val="009C37A2"/>
    <w:rsid w:val="009C6D64"/>
    <w:rsid w:val="009C6F81"/>
    <w:rsid w:val="009D0F95"/>
    <w:rsid w:val="009E030B"/>
    <w:rsid w:val="009E2CCF"/>
    <w:rsid w:val="009E7DEF"/>
    <w:rsid w:val="009F1AFB"/>
    <w:rsid w:val="009F1F44"/>
    <w:rsid w:val="009F481E"/>
    <w:rsid w:val="009F563D"/>
    <w:rsid w:val="009F5B10"/>
    <w:rsid w:val="00A03C7D"/>
    <w:rsid w:val="00A0504B"/>
    <w:rsid w:val="00A0662E"/>
    <w:rsid w:val="00A10392"/>
    <w:rsid w:val="00A10CA4"/>
    <w:rsid w:val="00A13D0B"/>
    <w:rsid w:val="00A255D8"/>
    <w:rsid w:val="00A321B4"/>
    <w:rsid w:val="00A37CE8"/>
    <w:rsid w:val="00A517F6"/>
    <w:rsid w:val="00A52785"/>
    <w:rsid w:val="00A565A4"/>
    <w:rsid w:val="00A57EA1"/>
    <w:rsid w:val="00A761A2"/>
    <w:rsid w:val="00A779CB"/>
    <w:rsid w:val="00A81B71"/>
    <w:rsid w:val="00A84ABC"/>
    <w:rsid w:val="00A90246"/>
    <w:rsid w:val="00A9505B"/>
    <w:rsid w:val="00AA39A4"/>
    <w:rsid w:val="00AB2F28"/>
    <w:rsid w:val="00AB446D"/>
    <w:rsid w:val="00AB4825"/>
    <w:rsid w:val="00AB4DD5"/>
    <w:rsid w:val="00AB5C3C"/>
    <w:rsid w:val="00AB6A26"/>
    <w:rsid w:val="00AB729F"/>
    <w:rsid w:val="00AC4C01"/>
    <w:rsid w:val="00AD0AD6"/>
    <w:rsid w:val="00AD18A6"/>
    <w:rsid w:val="00AD29E1"/>
    <w:rsid w:val="00AD7E3E"/>
    <w:rsid w:val="00AE1765"/>
    <w:rsid w:val="00AE1F1C"/>
    <w:rsid w:val="00AE7483"/>
    <w:rsid w:val="00AF63F8"/>
    <w:rsid w:val="00AF6BC5"/>
    <w:rsid w:val="00AF6EFB"/>
    <w:rsid w:val="00B1549B"/>
    <w:rsid w:val="00B20C06"/>
    <w:rsid w:val="00B21DCE"/>
    <w:rsid w:val="00B22783"/>
    <w:rsid w:val="00B240B2"/>
    <w:rsid w:val="00B25DD8"/>
    <w:rsid w:val="00B27BF3"/>
    <w:rsid w:val="00B314DD"/>
    <w:rsid w:val="00B33A8F"/>
    <w:rsid w:val="00B37A84"/>
    <w:rsid w:val="00B37E46"/>
    <w:rsid w:val="00B45E1F"/>
    <w:rsid w:val="00B54454"/>
    <w:rsid w:val="00B6009B"/>
    <w:rsid w:val="00B70FF4"/>
    <w:rsid w:val="00B71B92"/>
    <w:rsid w:val="00B81E78"/>
    <w:rsid w:val="00B90C75"/>
    <w:rsid w:val="00B92251"/>
    <w:rsid w:val="00BB0E0B"/>
    <w:rsid w:val="00BB34EC"/>
    <w:rsid w:val="00BC1B39"/>
    <w:rsid w:val="00BC462E"/>
    <w:rsid w:val="00BD6E20"/>
    <w:rsid w:val="00BE5457"/>
    <w:rsid w:val="00BE7D5B"/>
    <w:rsid w:val="00BF26DC"/>
    <w:rsid w:val="00BF27E9"/>
    <w:rsid w:val="00BF35B3"/>
    <w:rsid w:val="00BF4121"/>
    <w:rsid w:val="00BF4F7E"/>
    <w:rsid w:val="00BF54FB"/>
    <w:rsid w:val="00BF58CF"/>
    <w:rsid w:val="00BF78C7"/>
    <w:rsid w:val="00C01AD0"/>
    <w:rsid w:val="00C02BEF"/>
    <w:rsid w:val="00C05CE1"/>
    <w:rsid w:val="00C0659C"/>
    <w:rsid w:val="00C11967"/>
    <w:rsid w:val="00C215FE"/>
    <w:rsid w:val="00C25887"/>
    <w:rsid w:val="00C376BB"/>
    <w:rsid w:val="00C37E52"/>
    <w:rsid w:val="00C40649"/>
    <w:rsid w:val="00C42C1A"/>
    <w:rsid w:val="00C430E0"/>
    <w:rsid w:val="00C50F13"/>
    <w:rsid w:val="00C53158"/>
    <w:rsid w:val="00C564E4"/>
    <w:rsid w:val="00C565A1"/>
    <w:rsid w:val="00C57304"/>
    <w:rsid w:val="00C6196E"/>
    <w:rsid w:val="00C6238C"/>
    <w:rsid w:val="00C71507"/>
    <w:rsid w:val="00C7780A"/>
    <w:rsid w:val="00C866D9"/>
    <w:rsid w:val="00C87AAA"/>
    <w:rsid w:val="00C87BBE"/>
    <w:rsid w:val="00C926A7"/>
    <w:rsid w:val="00C937BD"/>
    <w:rsid w:val="00CA0234"/>
    <w:rsid w:val="00CB0EF8"/>
    <w:rsid w:val="00CB25AD"/>
    <w:rsid w:val="00CB2C0B"/>
    <w:rsid w:val="00CB3D96"/>
    <w:rsid w:val="00CB4A0A"/>
    <w:rsid w:val="00CB759F"/>
    <w:rsid w:val="00CC61D1"/>
    <w:rsid w:val="00CD28F4"/>
    <w:rsid w:val="00CE2359"/>
    <w:rsid w:val="00CE45EC"/>
    <w:rsid w:val="00CE6D02"/>
    <w:rsid w:val="00CF2F99"/>
    <w:rsid w:val="00D0264C"/>
    <w:rsid w:val="00D1038B"/>
    <w:rsid w:val="00D12363"/>
    <w:rsid w:val="00D14317"/>
    <w:rsid w:val="00D15D12"/>
    <w:rsid w:val="00D2242C"/>
    <w:rsid w:val="00D40B5D"/>
    <w:rsid w:val="00D42935"/>
    <w:rsid w:val="00D4558A"/>
    <w:rsid w:val="00D50365"/>
    <w:rsid w:val="00D54599"/>
    <w:rsid w:val="00D60C91"/>
    <w:rsid w:val="00D704FB"/>
    <w:rsid w:val="00D749E7"/>
    <w:rsid w:val="00D74F96"/>
    <w:rsid w:val="00D778BC"/>
    <w:rsid w:val="00D77F55"/>
    <w:rsid w:val="00D8049A"/>
    <w:rsid w:val="00D91CB8"/>
    <w:rsid w:val="00D92275"/>
    <w:rsid w:val="00D95E3D"/>
    <w:rsid w:val="00DA2B07"/>
    <w:rsid w:val="00DA497D"/>
    <w:rsid w:val="00DB064A"/>
    <w:rsid w:val="00DB2C92"/>
    <w:rsid w:val="00DB6B99"/>
    <w:rsid w:val="00DC1816"/>
    <w:rsid w:val="00DC1F06"/>
    <w:rsid w:val="00DD3CB0"/>
    <w:rsid w:val="00DE7898"/>
    <w:rsid w:val="00DF7C5C"/>
    <w:rsid w:val="00E024D1"/>
    <w:rsid w:val="00E037EC"/>
    <w:rsid w:val="00E04CCB"/>
    <w:rsid w:val="00E12267"/>
    <w:rsid w:val="00E13E0C"/>
    <w:rsid w:val="00E14349"/>
    <w:rsid w:val="00E222C4"/>
    <w:rsid w:val="00E236B0"/>
    <w:rsid w:val="00E24423"/>
    <w:rsid w:val="00E24FB8"/>
    <w:rsid w:val="00E26DC1"/>
    <w:rsid w:val="00E30BA4"/>
    <w:rsid w:val="00E365BF"/>
    <w:rsid w:val="00E3710D"/>
    <w:rsid w:val="00E404A7"/>
    <w:rsid w:val="00E41F39"/>
    <w:rsid w:val="00E431C0"/>
    <w:rsid w:val="00E440E7"/>
    <w:rsid w:val="00E441B0"/>
    <w:rsid w:val="00E609B0"/>
    <w:rsid w:val="00E61374"/>
    <w:rsid w:val="00E74BD0"/>
    <w:rsid w:val="00E75A74"/>
    <w:rsid w:val="00E76C4A"/>
    <w:rsid w:val="00E771B1"/>
    <w:rsid w:val="00E77EB3"/>
    <w:rsid w:val="00E8129E"/>
    <w:rsid w:val="00E83D86"/>
    <w:rsid w:val="00E87D0A"/>
    <w:rsid w:val="00E90F43"/>
    <w:rsid w:val="00E91872"/>
    <w:rsid w:val="00E94DF2"/>
    <w:rsid w:val="00EA3162"/>
    <w:rsid w:val="00EB2A42"/>
    <w:rsid w:val="00EB70E3"/>
    <w:rsid w:val="00EC439B"/>
    <w:rsid w:val="00EC4A49"/>
    <w:rsid w:val="00EC638F"/>
    <w:rsid w:val="00EC7EB0"/>
    <w:rsid w:val="00ED1324"/>
    <w:rsid w:val="00ED1911"/>
    <w:rsid w:val="00ED1B77"/>
    <w:rsid w:val="00EE3FD9"/>
    <w:rsid w:val="00EE6969"/>
    <w:rsid w:val="00EF1620"/>
    <w:rsid w:val="00F124D3"/>
    <w:rsid w:val="00F13043"/>
    <w:rsid w:val="00F143F0"/>
    <w:rsid w:val="00F16D80"/>
    <w:rsid w:val="00F1747E"/>
    <w:rsid w:val="00F21380"/>
    <w:rsid w:val="00F2394C"/>
    <w:rsid w:val="00F259C2"/>
    <w:rsid w:val="00F2612C"/>
    <w:rsid w:val="00F26439"/>
    <w:rsid w:val="00F30009"/>
    <w:rsid w:val="00F31C8D"/>
    <w:rsid w:val="00F3555F"/>
    <w:rsid w:val="00F42691"/>
    <w:rsid w:val="00F44FAB"/>
    <w:rsid w:val="00F47317"/>
    <w:rsid w:val="00F51B3D"/>
    <w:rsid w:val="00F60AA3"/>
    <w:rsid w:val="00F63CCE"/>
    <w:rsid w:val="00F7309B"/>
    <w:rsid w:val="00F803C3"/>
    <w:rsid w:val="00F97FC8"/>
    <w:rsid w:val="00FA3121"/>
    <w:rsid w:val="00FA4E3A"/>
    <w:rsid w:val="00FB0221"/>
    <w:rsid w:val="00FB3B3D"/>
    <w:rsid w:val="00FB75CC"/>
    <w:rsid w:val="00FC00FB"/>
    <w:rsid w:val="00FC6AB1"/>
    <w:rsid w:val="00FD49C1"/>
    <w:rsid w:val="00FD5127"/>
    <w:rsid w:val="00FD7BE5"/>
    <w:rsid w:val="00FE09CF"/>
    <w:rsid w:val="00FE0B53"/>
    <w:rsid w:val="00FE1D95"/>
    <w:rsid w:val="00FE331F"/>
    <w:rsid w:val="00FE33E1"/>
    <w:rsid w:val="00FF0931"/>
    <w:rsid w:val="00FF3FC2"/>
    <w:rsid w:val="00FF428E"/>
    <w:rsid w:val="00FF5CD6"/>
    <w:rsid w:val="00FF6C44"/>
    <w:rsid w:val="00FF6C6F"/>
    <w:rsid w:val="09949D2B"/>
    <w:rsid w:val="0BB0F7CE"/>
    <w:rsid w:val="0C130576"/>
    <w:rsid w:val="0EC3F1CD"/>
    <w:rsid w:val="10F3399D"/>
    <w:rsid w:val="1514A01D"/>
    <w:rsid w:val="21FF8A4A"/>
    <w:rsid w:val="299E16D4"/>
    <w:rsid w:val="2C1F0A46"/>
    <w:rsid w:val="2DEBBEA6"/>
    <w:rsid w:val="329271E6"/>
    <w:rsid w:val="344608CA"/>
    <w:rsid w:val="36CA3F5A"/>
    <w:rsid w:val="3876AAA3"/>
    <w:rsid w:val="3DFCF8D6"/>
    <w:rsid w:val="44BBF1F7"/>
    <w:rsid w:val="45CDC67C"/>
    <w:rsid w:val="498BACA1"/>
    <w:rsid w:val="4B689990"/>
    <w:rsid w:val="51B5C352"/>
    <w:rsid w:val="5ABEA45D"/>
    <w:rsid w:val="62867552"/>
    <w:rsid w:val="7427984F"/>
    <w:rsid w:val="77974790"/>
    <w:rsid w:val="78382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5C3B9"/>
  <w15:docId w15:val="{A02BFBAE-6ACA-4DC2-946E-78A69742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Calibri" w:hAnsi="Source Sans Pro" w:cs="Source Sans Pro"/>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7B55EF"/>
    <w:pPr>
      <w:widowControl w:val="0"/>
      <w:suppressAutoHyphens/>
      <w:autoSpaceDE w:val="0"/>
      <w:autoSpaceDN w:val="0"/>
      <w:spacing w:after="240" w:line="260" w:lineRule="exact"/>
      <w:ind w:right="-86"/>
    </w:pPr>
    <w:rPr>
      <w:color w:val="003256"/>
    </w:rPr>
  </w:style>
  <w:style w:type="paragraph" w:styleId="Heading1">
    <w:name w:val="heading 1"/>
    <w:basedOn w:val="Normal"/>
    <w:autoRedefine/>
    <w:uiPriority w:val="1"/>
    <w:rsid w:val="00157C12"/>
    <w:pPr>
      <w:spacing w:after="40"/>
      <w:outlineLvl w:val="0"/>
    </w:pPr>
    <w:rPr>
      <w:b/>
      <w:bCs/>
      <w:color w:val="998543"/>
      <w:sz w:val="30"/>
      <w:szCs w:val="30"/>
    </w:rPr>
  </w:style>
  <w:style w:type="paragraph" w:styleId="Heading2">
    <w:name w:val="heading 2"/>
    <w:basedOn w:val="Heading1"/>
    <w:next w:val="Normal"/>
    <w:link w:val="Heading2Char"/>
    <w:autoRedefine/>
    <w:uiPriority w:val="9"/>
    <w:unhideWhenUsed/>
    <w:rsid w:val="006C4126"/>
    <w:pPr>
      <w:spacing w:line="360" w:lineRule="exact"/>
      <w:ind w:right="0"/>
      <w:outlineLvl w:val="1"/>
    </w:pPr>
    <w:rPr>
      <w:color w:val="000000"/>
    </w:rPr>
  </w:style>
  <w:style w:type="paragraph" w:styleId="Heading3">
    <w:name w:val="heading 3"/>
    <w:basedOn w:val="Normal"/>
    <w:next w:val="Normal"/>
    <w:link w:val="Heading3Char"/>
    <w:uiPriority w:val="9"/>
    <w:semiHidden/>
    <w:unhideWhenUsed/>
    <w:rsid w:val="00BF27E9"/>
    <w:pPr>
      <w:keepNext/>
      <w:spacing w:before="240" w:after="60"/>
      <w:outlineLvl w:val="2"/>
    </w:pPr>
    <w:rPr>
      <w:rFonts w:ascii="Aptos Display" w:eastAsia="Times New Roman" w:hAnsi="Aptos Display"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396B09"/>
    <w:pPr>
      <w:widowControl w:val="0"/>
      <w:autoSpaceDE w:val="0"/>
      <w:autoSpaceDN w:val="0"/>
    </w:pPr>
    <w:rPr>
      <w:rFonts w:eastAsia="Source Sans Pro" w:cs="Times New Roman"/>
      <w:color w:val="003256"/>
      <w:lang w:bidi="en-US"/>
    </w:rPr>
  </w:style>
  <w:style w:type="paragraph" w:styleId="ListParagraph">
    <w:name w:val="List Paragraph"/>
    <w:basedOn w:val="BodyText"/>
    <w:autoRedefine/>
    <w:uiPriority w:val="1"/>
    <w:rsid w:val="008620C7"/>
    <w:pPr>
      <w:widowControl/>
      <w:numPr>
        <w:numId w:val="27"/>
      </w:numPr>
      <w:shd w:val="clear" w:color="auto" w:fill="FFFFFF"/>
      <w:tabs>
        <w:tab w:val="left" w:pos="668"/>
      </w:tabs>
      <w:autoSpaceDE/>
      <w:autoSpaceDN/>
      <w:spacing w:after="120"/>
      <w:ind w:left="648" w:hanging="288"/>
      <w:textAlignment w:val="baseline"/>
    </w:pPr>
    <w:rPr>
      <w:rFonts w:ascii="Times New Roman" w:hAnsi="Times New Roman"/>
      <w:color w:val="231F20"/>
      <w:sz w:val="24"/>
      <w:szCs w:val="24"/>
    </w:rPr>
  </w:style>
  <w:style w:type="paragraph" w:customStyle="1" w:styleId="TableParagraph">
    <w:name w:val="Table Paragraph"/>
    <w:basedOn w:val="Normal"/>
    <w:uiPriority w:val="1"/>
  </w:style>
  <w:style w:type="character" w:customStyle="1" w:styleId="Heading2Char">
    <w:name w:val="Heading 2 Char"/>
    <w:link w:val="Heading2"/>
    <w:uiPriority w:val="9"/>
    <w:rsid w:val="006C4126"/>
    <w:rPr>
      <w:rFonts w:ascii="Source Sans Pro" w:eastAsia="Source Sans Pro" w:hAnsi="Source Sans Pro" w:cs="Source Sans Pro"/>
      <w:b/>
      <w:bCs/>
      <w:color w:val="000000"/>
      <w:sz w:val="30"/>
      <w:szCs w:val="30"/>
      <w:lang w:bidi="en-US"/>
    </w:rPr>
  </w:style>
  <w:style w:type="paragraph" w:customStyle="1" w:styleId="Mythbody">
    <w:name w:val="Myth body"/>
    <w:basedOn w:val="BodyText"/>
    <w:next w:val="BodyText"/>
    <w:autoRedefine/>
    <w:uiPriority w:val="1"/>
    <w:rsid w:val="00AD0AD6"/>
    <w:pPr>
      <w:ind w:left="720" w:hanging="720"/>
    </w:pPr>
  </w:style>
  <w:style w:type="paragraph" w:customStyle="1" w:styleId="Factbody">
    <w:name w:val="Fact body"/>
    <w:autoRedefine/>
    <w:uiPriority w:val="1"/>
    <w:rsid w:val="00AD0AD6"/>
    <w:pPr>
      <w:widowControl w:val="0"/>
      <w:autoSpaceDE w:val="0"/>
      <w:autoSpaceDN w:val="0"/>
      <w:spacing w:after="600"/>
      <w:ind w:left="720" w:hanging="720"/>
      <w:contextualSpacing/>
    </w:pPr>
    <w:rPr>
      <w:rFonts w:eastAsia="Source Sans Pro"/>
      <w:color w:val="003256"/>
      <w:lang w:bidi="en-US"/>
    </w:rPr>
  </w:style>
  <w:style w:type="paragraph" w:customStyle="1" w:styleId="a">
    <w:name w:val="###"/>
    <w:basedOn w:val="BodyText"/>
    <w:autoRedefine/>
    <w:uiPriority w:val="1"/>
    <w:rsid w:val="008F01CC"/>
    <w:pPr>
      <w:jc w:val="center"/>
    </w:pPr>
  </w:style>
  <w:style w:type="character" w:customStyle="1" w:styleId="MYTH">
    <w:name w:val="MYTH"/>
    <w:uiPriority w:val="1"/>
    <w:rsid w:val="00AD0AD6"/>
    <w:rPr>
      <w:b/>
      <w:caps/>
      <w:color w:val="998543"/>
      <w:sz w:val="18"/>
      <w:szCs w:val="18"/>
    </w:rPr>
  </w:style>
  <w:style w:type="paragraph" w:styleId="FootnoteText">
    <w:name w:val="footnote text"/>
    <w:link w:val="FootnoteTextChar"/>
    <w:autoRedefine/>
    <w:uiPriority w:val="99"/>
    <w:unhideWhenUsed/>
    <w:rsid w:val="00132F54"/>
    <w:pPr>
      <w:keepLines/>
      <w:widowControl w:val="0"/>
      <w:autoSpaceDE w:val="0"/>
      <w:autoSpaceDN w:val="0"/>
      <w:spacing w:line="220" w:lineRule="exact"/>
    </w:pPr>
    <w:rPr>
      <w:rFonts w:eastAsia="Source Sans Pro"/>
      <w:color w:val="000000"/>
      <w:sz w:val="18"/>
      <w:szCs w:val="19"/>
      <w:lang w:bidi="en-US"/>
    </w:rPr>
  </w:style>
  <w:style w:type="character" w:customStyle="1" w:styleId="FootnoteTextChar">
    <w:name w:val="Footnote Text Char"/>
    <w:link w:val="FootnoteText"/>
    <w:uiPriority w:val="99"/>
    <w:rsid w:val="00132F54"/>
    <w:rPr>
      <w:rFonts w:ascii="Source Sans Pro" w:eastAsia="Source Sans Pro" w:hAnsi="Source Sans Pro" w:cs="Source Sans Pro"/>
      <w:color w:val="000000"/>
      <w:sz w:val="18"/>
      <w:szCs w:val="19"/>
      <w:lang w:bidi="en-US"/>
    </w:rPr>
  </w:style>
  <w:style w:type="character" w:styleId="FootnoteReference">
    <w:name w:val="footnote reference"/>
    <w:uiPriority w:val="99"/>
    <w:semiHidden/>
    <w:unhideWhenUsed/>
    <w:rsid w:val="00DD3CB0"/>
    <w:rPr>
      <w:vertAlign w:val="superscript"/>
    </w:rPr>
  </w:style>
  <w:style w:type="paragraph" w:customStyle="1" w:styleId="Forrelease">
    <w:name w:val="For release"/>
    <w:basedOn w:val="BodyText"/>
    <w:autoRedefine/>
    <w:uiPriority w:val="1"/>
    <w:rsid w:val="006C4126"/>
    <w:pPr>
      <w:spacing w:before="480"/>
    </w:pPr>
  </w:style>
  <w:style w:type="character" w:customStyle="1" w:styleId="BodyTextChar">
    <w:name w:val="Body Text Char"/>
    <w:link w:val="BodyText"/>
    <w:uiPriority w:val="1"/>
    <w:rsid w:val="00396B09"/>
    <w:rPr>
      <w:rFonts w:eastAsia="Source Sans Pro" w:cs="Times New Roman"/>
      <w:lang w:bidi="en-US"/>
    </w:rPr>
  </w:style>
  <w:style w:type="paragraph" w:customStyle="1" w:styleId="MEDIACONTACTS">
    <w:name w:val="MEDIA CONTACTS"/>
    <w:basedOn w:val="BodyText"/>
    <w:uiPriority w:val="1"/>
    <w:rsid w:val="006C4126"/>
    <w:pPr>
      <w:spacing w:before="480"/>
    </w:pPr>
  </w:style>
  <w:style w:type="character" w:styleId="PlaceholderText">
    <w:name w:val="Placeholder Text"/>
    <w:uiPriority w:val="99"/>
    <w:semiHidden/>
    <w:rsid w:val="009C37A2"/>
    <w:rPr>
      <w:color w:val="808080"/>
    </w:rPr>
  </w:style>
  <w:style w:type="character" w:customStyle="1" w:styleId="FACT">
    <w:name w:val="FACT"/>
    <w:uiPriority w:val="1"/>
    <w:rsid w:val="00AD0AD6"/>
    <w:rPr>
      <w:b/>
      <w:caps/>
      <w:color w:val="1F497D"/>
      <w:sz w:val="18"/>
      <w:szCs w:val="18"/>
    </w:rPr>
  </w:style>
  <w:style w:type="character" w:customStyle="1" w:styleId="FrequentlyAsked">
    <w:name w:val="Frequently Asked"/>
    <w:uiPriority w:val="1"/>
    <w:rsid w:val="00B27BF3"/>
    <w:rPr>
      <w:caps/>
      <w:sz w:val="18"/>
    </w:rPr>
  </w:style>
  <w:style w:type="paragraph" w:customStyle="1" w:styleId="ListSection">
    <w:name w:val="List Section"/>
    <w:next w:val="Normal"/>
    <w:autoRedefine/>
    <w:uiPriority w:val="1"/>
    <w:rsid w:val="00220583"/>
    <w:pPr>
      <w:widowControl w:val="0"/>
      <w:numPr>
        <w:numId w:val="4"/>
      </w:numPr>
      <w:tabs>
        <w:tab w:val="right" w:pos="360"/>
      </w:tabs>
      <w:autoSpaceDE w:val="0"/>
      <w:autoSpaceDN w:val="0"/>
      <w:spacing w:before="240" w:after="120" w:line="240" w:lineRule="exact"/>
      <w:ind w:left="0" w:firstLine="0"/>
    </w:pPr>
    <w:rPr>
      <w:rFonts w:eastAsia="Source Sans Pro"/>
      <w:color w:val="000000"/>
      <w:szCs w:val="19"/>
      <w:lang w:bidi="en-US"/>
    </w:rPr>
  </w:style>
  <w:style w:type="paragraph" w:styleId="Header">
    <w:name w:val="header"/>
    <w:basedOn w:val="Normal"/>
    <w:link w:val="HeaderChar"/>
    <w:uiPriority w:val="99"/>
    <w:unhideWhenUsed/>
    <w:rsid w:val="00F143F0"/>
    <w:pPr>
      <w:tabs>
        <w:tab w:val="center" w:pos="4680"/>
        <w:tab w:val="right" w:pos="9360"/>
      </w:tabs>
      <w:spacing w:after="0" w:line="240" w:lineRule="auto"/>
    </w:pPr>
  </w:style>
  <w:style w:type="character" w:customStyle="1" w:styleId="HeaderChar">
    <w:name w:val="Header Char"/>
    <w:link w:val="Header"/>
    <w:uiPriority w:val="99"/>
    <w:rsid w:val="00F143F0"/>
    <w:rPr>
      <w:rFonts w:ascii="Source Sans Pro" w:eastAsia="Source Sans Pro" w:hAnsi="Source Sans Pro" w:cs="Source Sans Pro"/>
      <w:sz w:val="20"/>
      <w:szCs w:val="20"/>
      <w:lang w:bidi="en-US"/>
    </w:rPr>
  </w:style>
  <w:style w:type="paragraph" w:styleId="Footer">
    <w:name w:val="footer"/>
    <w:basedOn w:val="Normal"/>
    <w:link w:val="FooterChar"/>
    <w:uiPriority w:val="99"/>
    <w:unhideWhenUsed/>
    <w:rsid w:val="00F143F0"/>
    <w:pPr>
      <w:tabs>
        <w:tab w:val="center" w:pos="4680"/>
        <w:tab w:val="right" w:pos="9360"/>
      </w:tabs>
      <w:spacing w:after="0" w:line="240" w:lineRule="auto"/>
    </w:pPr>
  </w:style>
  <w:style w:type="character" w:customStyle="1" w:styleId="FooterChar">
    <w:name w:val="Footer Char"/>
    <w:link w:val="Footer"/>
    <w:uiPriority w:val="99"/>
    <w:rsid w:val="00F143F0"/>
    <w:rPr>
      <w:rFonts w:ascii="Source Sans Pro" w:eastAsia="Source Sans Pro" w:hAnsi="Source Sans Pro" w:cs="Source Sans Pro"/>
      <w:sz w:val="20"/>
      <w:szCs w:val="20"/>
      <w:lang w:bidi="en-US"/>
    </w:rPr>
  </w:style>
  <w:style w:type="character" w:customStyle="1" w:styleId="FDICHeader">
    <w:name w:val="FDIC Header"/>
    <w:uiPriority w:val="1"/>
    <w:rsid w:val="00F143F0"/>
    <w:rPr>
      <w:rFonts w:ascii="Source Sans Pro" w:eastAsia="Source Sans Pro" w:hAnsi="Source Sans Pro" w:cs="Source Sans Pro"/>
      <w:b/>
      <w:color w:val="1F497D"/>
      <w:sz w:val="19"/>
      <w:szCs w:val="19"/>
      <w:lang w:bidi="en-US"/>
    </w:rPr>
  </w:style>
  <w:style w:type="paragraph" w:customStyle="1" w:styleId="bulletedlist">
    <w:name w:val="bulleted list"/>
    <w:basedOn w:val="ListParagraph"/>
    <w:autoRedefine/>
    <w:uiPriority w:val="1"/>
    <w:rsid w:val="00880C1A"/>
    <w:pPr>
      <w:numPr>
        <w:numId w:val="6"/>
      </w:numPr>
      <w:ind w:left="648" w:hanging="288"/>
    </w:pPr>
  </w:style>
  <w:style w:type="character" w:customStyle="1" w:styleId="Bold">
    <w:name w:val="Bold"/>
    <w:uiPriority w:val="1"/>
    <w:rsid w:val="00E441B0"/>
    <w:rPr>
      <w:b/>
    </w:rPr>
  </w:style>
  <w:style w:type="character" w:customStyle="1" w:styleId="BoldALLCAPS">
    <w:name w:val="Bold ALL CAPS"/>
    <w:uiPriority w:val="1"/>
    <w:rsid w:val="00E441B0"/>
    <w:rPr>
      <w:rFonts w:ascii="Source Sans Pro" w:eastAsia="Source Sans Pro" w:hAnsi="Source Sans Pro" w:cs="Source Sans Pro"/>
      <w:b/>
      <w:caps/>
      <w:smallCaps w:val="0"/>
      <w:strike w:val="0"/>
      <w:dstrike w:val="0"/>
      <w:vanish w:val="0"/>
      <w:color w:val="000000"/>
      <w:sz w:val="20"/>
      <w:szCs w:val="19"/>
      <w:vertAlign w:val="baseline"/>
      <w:lang w:bidi="en-US"/>
    </w:rPr>
  </w:style>
  <w:style w:type="paragraph" w:customStyle="1" w:styleId="Heading2withdescriptor">
    <w:name w:val="Heading 2 with descriptor"/>
    <w:basedOn w:val="Heading2"/>
    <w:uiPriority w:val="1"/>
    <w:rsid w:val="008B4CBB"/>
    <w:pPr>
      <w:spacing w:after="0"/>
    </w:pPr>
  </w:style>
  <w:style w:type="paragraph" w:customStyle="1" w:styleId="Heading2Description">
    <w:name w:val="Heading 2 Description"/>
    <w:basedOn w:val="BodyText"/>
    <w:autoRedefine/>
    <w:uiPriority w:val="1"/>
    <w:rsid w:val="008B4CBB"/>
    <w:pPr>
      <w:spacing w:after="480"/>
    </w:pPr>
    <w:rPr>
      <w:i/>
    </w:rPr>
  </w:style>
  <w:style w:type="paragraph" w:customStyle="1" w:styleId="ListSectionBodyText">
    <w:name w:val="List Section Body Text"/>
    <w:basedOn w:val="BodyText"/>
    <w:uiPriority w:val="1"/>
    <w:rsid w:val="00220583"/>
    <w:pPr>
      <w:keepNext/>
      <w:widowControl/>
      <w:suppressAutoHyphens/>
    </w:pPr>
  </w:style>
  <w:style w:type="paragraph" w:customStyle="1" w:styleId="Contacts">
    <w:name w:val="Contacts"/>
    <w:basedOn w:val="BodyText"/>
    <w:uiPriority w:val="1"/>
    <w:rsid w:val="006C4126"/>
    <w:pPr>
      <w:spacing w:after="480"/>
      <w:contextualSpacing/>
    </w:pPr>
  </w:style>
  <w:style w:type="paragraph" w:customStyle="1" w:styleId="Name-Recipient">
    <w:name w:val="Name - Recipient"/>
    <w:autoRedefine/>
    <w:uiPriority w:val="1"/>
    <w:qFormat/>
    <w:rsid w:val="008C23B8"/>
    <w:pPr>
      <w:widowControl w:val="0"/>
      <w:autoSpaceDE w:val="0"/>
      <w:autoSpaceDN w:val="0"/>
      <w:spacing w:after="360" w:line="280" w:lineRule="exact"/>
      <w:contextualSpacing/>
    </w:pPr>
    <w:rPr>
      <w:rFonts w:eastAsia="Source Sans Pro"/>
      <w:color w:val="003256"/>
      <w:szCs w:val="19"/>
      <w:lang w:bidi="en-US"/>
    </w:rPr>
  </w:style>
  <w:style w:type="paragraph" w:customStyle="1" w:styleId="NoParagraphStyle">
    <w:name w:val="[No Paragraph Style]"/>
    <w:rsid w:val="00CB3D96"/>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Date">
    <w:name w:val="Date"/>
    <w:basedOn w:val="Normal"/>
    <w:next w:val="Normal"/>
    <w:link w:val="DateChar"/>
    <w:uiPriority w:val="99"/>
    <w:unhideWhenUsed/>
    <w:qFormat/>
    <w:rsid w:val="00B92251"/>
  </w:style>
  <w:style w:type="character" w:customStyle="1" w:styleId="DateChar">
    <w:name w:val="Date Char"/>
    <w:link w:val="Date"/>
    <w:uiPriority w:val="99"/>
    <w:rsid w:val="00B92251"/>
    <w:rPr>
      <w:rFonts w:ascii="Source Sans Pro" w:eastAsia="Source Sans Pro" w:hAnsi="Source Sans Pro" w:cs="Source Sans Pro"/>
      <w:sz w:val="20"/>
      <w:szCs w:val="20"/>
      <w:lang w:bidi="en-US"/>
    </w:rPr>
  </w:style>
  <w:style w:type="paragraph" w:customStyle="1" w:styleId="Sincerely">
    <w:name w:val="Sincerely"/>
    <w:basedOn w:val="NoParagraphStyle"/>
    <w:uiPriority w:val="1"/>
    <w:qFormat/>
    <w:rsid w:val="00B92251"/>
    <w:pPr>
      <w:spacing w:before="360" w:after="240"/>
    </w:pPr>
    <w:rPr>
      <w:rFonts w:ascii="Source Sans Pro" w:hAnsi="Source Sans Pro" w:cs="Source Sans Pro"/>
      <w:color w:val="auto"/>
      <w:sz w:val="20"/>
      <w:szCs w:val="20"/>
    </w:rPr>
  </w:style>
  <w:style w:type="paragraph" w:customStyle="1" w:styleId="From">
    <w:name w:val="From"/>
    <w:basedOn w:val="Name-Recipient"/>
    <w:uiPriority w:val="1"/>
    <w:qFormat/>
    <w:rsid w:val="00B92251"/>
  </w:style>
  <w:style w:type="character" w:customStyle="1" w:styleId="A4">
    <w:name w:val="A4"/>
    <w:uiPriority w:val="99"/>
    <w:rsid w:val="00583250"/>
    <w:rPr>
      <w:rFonts w:cs="Source Sans Pro"/>
      <w:b/>
      <w:bCs/>
      <w:color w:val="005E9C"/>
      <w:sz w:val="22"/>
      <w:szCs w:val="22"/>
    </w:rPr>
  </w:style>
  <w:style w:type="character" w:styleId="Hyperlink">
    <w:name w:val="Hyperlink"/>
    <w:uiPriority w:val="99"/>
    <w:unhideWhenUsed/>
    <w:rsid w:val="00583250"/>
    <w:rPr>
      <w:color w:val="0000FF"/>
      <w:u w:val="single"/>
    </w:rPr>
  </w:style>
  <w:style w:type="paragraph" w:customStyle="1" w:styleId="Pa4">
    <w:name w:val="Pa4"/>
    <w:basedOn w:val="Normal"/>
    <w:next w:val="Normal"/>
    <w:uiPriority w:val="99"/>
    <w:rsid w:val="009F481E"/>
    <w:pPr>
      <w:widowControl/>
      <w:suppressAutoHyphens w:val="0"/>
      <w:adjustRightInd w:val="0"/>
      <w:spacing w:after="0" w:line="241" w:lineRule="atLeast"/>
      <w:ind w:right="0"/>
    </w:pPr>
    <w:rPr>
      <w:rFonts w:ascii="Source Sans Pro Black" w:hAnsi="Source Sans Pro Black" w:cs="Times New Roman"/>
      <w:sz w:val="24"/>
      <w:szCs w:val="24"/>
    </w:rPr>
  </w:style>
  <w:style w:type="character" w:customStyle="1" w:styleId="A8">
    <w:name w:val="A8"/>
    <w:uiPriority w:val="99"/>
    <w:rsid w:val="009F481E"/>
    <w:rPr>
      <w:rFonts w:cs="Source Sans Pro Black"/>
      <w:b/>
      <w:bCs/>
      <w:color w:val="000000"/>
      <w:sz w:val="23"/>
      <w:szCs w:val="23"/>
    </w:rPr>
  </w:style>
  <w:style w:type="character" w:styleId="FollowedHyperlink">
    <w:name w:val="FollowedHyperlink"/>
    <w:uiPriority w:val="99"/>
    <w:semiHidden/>
    <w:unhideWhenUsed/>
    <w:rsid w:val="0090103C"/>
    <w:rPr>
      <w:color w:val="800080"/>
      <w:u w:val="single"/>
    </w:rPr>
  </w:style>
  <w:style w:type="paragraph" w:styleId="BalloonText">
    <w:name w:val="Balloon Text"/>
    <w:basedOn w:val="Normal"/>
    <w:link w:val="BalloonTextChar"/>
    <w:uiPriority w:val="99"/>
    <w:semiHidden/>
    <w:unhideWhenUsed/>
    <w:rsid w:val="00C7150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1507"/>
    <w:rPr>
      <w:rFonts w:ascii="Segoe UI" w:eastAsia="Source Sans Pro" w:hAnsi="Segoe UI" w:cs="Segoe UI"/>
      <w:sz w:val="18"/>
      <w:szCs w:val="18"/>
      <w:lang w:bidi="en-US"/>
    </w:rPr>
  </w:style>
  <w:style w:type="table" w:styleId="TableGrid">
    <w:name w:val="Table Grid"/>
    <w:basedOn w:val="TableNormal"/>
    <w:uiPriority w:val="39"/>
    <w:rsid w:val="002254B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A3589"/>
    <w:pPr>
      <w:widowControl/>
      <w:suppressAutoHyphens w:val="0"/>
      <w:autoSpaceDE/>
      <w:autoSpaceDN/>
      <w:spacing w:before="100" w:beforeAutospacing="1" w:after="100" w:afterAutospacing="1" w:line="240" w:lineRule="auto"/>
      <w:ind w:right="0"/>
    </w:pPr>
    <w:rPr>
      <w:rFonts w:ascii="Times New Roman" w:eastAsia="Times New Roman" w:hAnsi="Times New Roman" w:cs="Times New Roman"/>
      <w:color w:val="auto"/>
      <w:sz w:val="24"/>
      <w:szCs w:val="24"/>
    </w:rPr>
  </w:style>
  <w:style w:type="character" w:customStyle="1" w:styleId="eop">
    <w:name w:val="eop"/>
    <w:basedOn w:val="DefaultParagraphFont"/>
    <w:rsid w:val="001A3589"/>
  </w:style>
  <w:style w:type="paragraph" w:styleId="Revision">
    <w:name w:val="Revision"/>
    <w:hidden/>
    <w:uiPriority w:val="99"/>
    <w:semiHidden/>
    <w:rsid w:val="00D77F55"/>
    <w:rPr>
      <w:color w:val="003256"/>
    </w:rPr>
  </w:style>
  <w:style w:type="character" w:customStyle="1" w:styleId="Heading3Char">
    <w:name w:val="Heading 3 Char"/>
    <w:link w:val="Heading3"/>
    <w:uiPriority w:val="9"/>
    <w:semiHidden/>
    <w:rsid w:val="00BF27E9"/>
    <w:rPr>
      <w:rFonts w:ascii="Aptos Display" w:eastAsia="Times New Roman" w:hAnsi="Aptos Display" w:cs="Times New Roman"/>
      <w:b/>
      <w:bCs/>
      <w:color w:val="003256"/>
      <w:sz w:val="26"/>
      <w:szCs w:val="26"/>
    </w:rPr>
  </w:style>
  <w:style w:type="table" w:customStyle="1" w:styleId="TableGrid1">
    <w:name w:val="Table Grid1"/>
    <w:basedOn w:val="TableNormal"/>
    <w:next w:val="TableGrid"/>
    <w:uiPriority w:val="39"/>
    <w:rsid w:val="00D95E3D"/>
    <w:rPr>
      <w:rFonts w:ascii="Aptos" w:eastAsia="Aptos" w:hAnsi="Aptos"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C01AD0"/>
    <w:pPr>
      <w:widowControl w:val="0"/>
      <w:suppressAutoHyphens/>
      <w:autoSpaceDE w:val="0"/>
      <w:autoSpaceDN w:val="0"/>
      <w:ind w:right="-86"/>
    </w:pPr>
    <w:rPr>
      <w:rFonts w:ascii="Times New Roman" w:hAnsi="Times New Roman"/>
      <w:sz w:val="24"/>
    </w:rPr>
  </w:style>
  <w:style w:type="character" w:styleId="UnresolvedMention">
    <w:name w:val="Unresolved Mention"/>
    <w:basedOn w:val="DefaultParagraphFont"/>
    <w:uiPriority w:val="99"/>
    <w:semiHidden/>
    <w:unhideWhenUsed/>
    <w:rsid w:val="00BC4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3828">
      <w:bodyDiv w:val="1"/>
      <w:marLeft w:val="0"/>
      <w:marRight w:val="0"/>
      <w:marTop w:val="0"/>
      <w:marBottom w:val="0"/>
      <w:divBdr>
        <w:top w:val="none" w:sz="0" w:space="0" w:color="auto"/>
        <w:left w:val="none" w:sz="0" w:space="0" w:color="auto"/>
        <w:bottom w:val="none" w:sz="0" w:space="0" w:color="auto"/>
        <w:right w:val="none" w:sz="0" w:space="0" w:color="auto"/>
      </w:divBdr>
    </w:div>
    <w:div w:id="125436041">
      <w:bodyDiv w:val="1"/>
      <w:marLeft w:val="0"/>
      <w:marRight w:val="0"/>
      <w:marTop w:val="0"/>
      <w:marBottom w:val="0"/>
      <w:divBdr>
        <w:top w:val="none" w:sz="0" w:space="0" w:color="auto"/>
        <w:left w:val="none" w:sz="0" w:space="0" w:color="auto"/>
        <w:bottom w:val="none" w:sz="0" w:space="0" w:color="auto"/>
        <w:right w:val="none" w:sz="0" w:space="0" w:color="auto"/>
      </w:divBdr>
    </w:div>
    <w:div w:id="450437226">
      <w:bodyDiv w:val="1"/>
      <w:marLeft w:val="0"/>
      <w:marRight w:val="0"/>
      <w:marTop w:val="0"/>
      <w:marBottom w:val="0"/>
      <w:divBdr>
        <w:top w:val="none" w:sz="0" w:space="0" w:color="auto"/>
        <w:left w:val="none" w:sz="0" w:space="0" w:color="auto"/>
        <w:bottom w:val="none" w:sz="0" w:space="0" w:color="auto"/>
        <w:right w:val="none" w:sz="0" w:space="0" w:color="auto"/>
      </w:divBdr>
    </w:div>
    <w:div w:id="571546926">
      <w:bodyDiv w:val="1"/>
      <w:marLeft w:val="0"/>
      <w:marRight w:val="0"/>
      <w:marTop w:val="0"/>
      <w:marBottom w:val="0"/>
      <w:divBdr>
        <w:top w:val="none" w:sz="0" w:space="0" w:color="auto"/>
        <w:left w:val="none" w:sz="0" w:space="0" w:color="auto"/>
        <w:bottom w:val="none" w:sz="0" w:space="0" w:color="auto"/>
        <w:right w:val="none" w:sz="0" w:space="0" w:color="auto"/>
      </w:divBdr>
    </w:div>
    <w:div w:id="583078331">
      <w:bodyDiv w:val="1"/>
      <w:marLeft w:val="0"/>
      <w:marRight w:val="0"/>
      <w:marTop w:val="0"/>
      <w:marBottom w:val="0"/>
      <w:divBdr>
        <w:top w:val="none" w:sz="0" w:space="0" w:color="auto"/>
        <w:left w:val="none" w:sz="0" w:space="0" w:color="auto"/>
        <w:bottom w:val="none" w:sz="0" w:space="0" w:color="auto"/>
        <w:right w:val="none" w:sz="0" w:space="0" w:color="auto"/>
      </w:divBdr>
    </w:div>
    <w:div w:id="918641518">
      <w:bodyDiv w:val="1"/>
      <w:marLeft w:val="0"/>
      <w:marRight w:val="0"/>
      <w:marTop w:val="0"/>
      <w:marBottom w:val="0"/>
      <w:divBdr>
        <w:top w:val="none" w:sz="0" w:space="0" w:color="auto"/>
        <w:left w:val="none" w:sz="0" w:space="0" w:color="auto"/>
        <w:bottom w:val="none" w:sz="0" w:space="0" w:color="auto"/>
        <w:right w:val="none" w:sz="0" w:space="0" w:color="auto"/>
      </w:divBdr>
    </w:div>
    <w:div w:id="1020156223">
      <w:bodyDiv w:val="1"/>
      <w:marLeft w:val="0"/>
      <w:marRight w:val="0"/>
      <w:marTop w:val="0"/>
      <w:marBottom w:val="0"/>
      <w:divBdr>
        <w:top w:val="none" w:sz="0" w:space="0" w:color="auto"/>
        <w:left w:val="none" w:sz="0" w:space="0" w:color="auto"/>
        <w:bottom w:val="none" w:sz="0" w:space="0" w:color="auto"/>
        <w:right w:val="none" w:sz="0" w:space="0" w:color="auto"/>
      </w:divBdr>
    </w:div>
    <w:div w:id="1247106288">
      <w:bodyDiv w:val="1"/>
      <w:marLeft w:val="0"/>
      <w:marRight w:val="0"/>
      <w:marTop w:val="0"/>
      <w:marBottom w:val="0"/>
      <w:divBdr>
        <w:top w:val="none" w:sz="0" w:space="0" w:color="auto"/>
        <w:left w:val="none" w:sz="0" w:space="0" w:color="auto"/>
        <w:bottom w:val="none" w:sz="0" w:space="0" w:color="auto"/>
        <w:right w:val="none" w:sz="0" w:space="0" w:color="auto"/>
      </w:divBdr>
    </w:div>
    <w:div w:id="1559626066">
      <w:bodyDiv w:val="1"/>
      <w:marLeft w:val="0"/>
      <w:marRight w:val="0"/>
      <w:marTop w:val="0"/>
      <w:marBottom w:val="0"/>
      <w:divBdr>
        <w:top w:val="none" w:sz="0" w:space="0" w:color="auto"/>
        <w:left w:val="none" w:sz="0" w:space="0" w:color="auto"/>
        <w:bottom w:val="none" w:sz="0" w:space="0" w:color="auto"/>
        <w:right w:val="none" w:sz="0" w:space="0" w:color="auto"/>
      </w:divBdr>
    </w:div>
    <w:div w:id="1644383961">
      <w:bodyDiv w:val="1"/>
      <w:marLeft w:val="0"/>
      <w:marRight w:val="0"/>
      <w:marTop w:val="0"/>
      <w:marBottom w:val="0"/>
      <w:divBdr>
        <w:top w:val="none" w:sz="0" w:space="0" w:color="auto"/>
        <w:left w:val="none" w:sz="0" w:space="0" w:color="auto"/>
        <w:bottom w:val="none" w:sz="0" w:space="0" w:color="auto"/>
        <w:right w:val="none" w:sz="0" w:space="0" w:color="auto"/>
      </w:divBdr>
    </w:div>
    <w:div w:id="1657879523">
      <w:bodyDiv w:val="1"/>
      <w:marLeft w:val="0"/>
      <w:marRight w:val="0"/>
      <w:marTop w:val="0"/>
      <w:marBottom w:val="0"/>
      <w:divBdr>
        <w:top w:val="none" w:sz="0" w:space="0" w:color="auto"/>
        <w:left w:val="none" w:sz="0" w:space="0" w:color="auto"/>
        <w:bottom w:val="none" w:sz="0" w:space="0" w:color="auto"/>
        <w:right w:val="none" w:sz="0" w:space="0" w:color="auto"/>
      </w:divBdr>
    </w:div>
    <w:div w:id="2079552745">
      <w:bodyDiv w:val="1"/>
      <w:marLeft w:val="0"/>
      <w:marRight w:val="0"/>
      <w:marTop w:val="0"/>
      <w:marBottom w:val="0"/>
      <w:divBdr>
        <w:top w:val="none" w:sz="0" w:space="0" w:color="auto"/>
        <w:left w:val="none" w:sz="0" w:space="0" w:color="auto"/>
        <w:bottom w:val="none" w:sz="0" w:space="0" w:color="auto"/>
        <w:right w:val="none" w:sz="0" w:space="0" w:color="auto"/>
      </w:divBdr>
    </w:div>
    <w:div w:id="2146191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bcf.ms.gov/caree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osed xmlns="2b529308-1a48-4575-a6db-c51a810b93d3">false</Closed>
    <TaxCatchAll xmlns="2c77ec90-e305-4e61-a9be-2c38047b1b28"/>
    <lcf76f155ced4ddcb4097134ff3c332f xmlns="2b529308-1a48-4575-a6db-c51a810b93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18EE0472A48C48A1B7AEFCEC0AEC21" ma:contentTypeVersion="19" ma:contentTypeDescription="Create a new document." ma:contentTypeScope="" ma:versionID="4613859cf6bc37ea248a06818837fe1d">
  <xsd:schema xmlns:xsd="http://www.w3.org/2001/XMLSchema" xmlns:xs="http://www.w3.org/2001/XMLSchema" xmlns:p="http://schemas.microsoft.com/office/2006/metadata/properties" xmlns:ns2="2b529308-1a48-4575-a6db-c51a810b93d3" xmlns:ns3="2c77ec90-e305-4e61-a9be-2c38047b1b28" targetNamespace="http://schemas.microsoft.com/office/2006/metadata/properties" ma:root="true" ma:fieldsID="8833e7aa47fae77da11ad58aebd18fc5" ns2:_="" ns3:_="">
    <xsd:import namespace="2b529308-1a48-4575-a6db-c51a810b93d3"/>
    <xsd:import namespace="2c77ec90-e305-4e61-a9be-2c38047b1b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Closed"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29308-1a48-4575-a6db-c51a810b9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Closed" ma:index="18" nillable="true" ma:displayName="Closed" ma:default="0" ma:description="Complaints Closed" ma:format="Dropdown" ma:internalName="Closed">
      <xsd:simpleType>
        <xsd:restriction base="dms:Boolea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a6c9c3-e727-4e77-b66a-0373823a06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7ec90-e305-4e61-a9be-2c38047b1b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965ff1-f4f8-48d3-8ccd-19a935b3e798}" ma:internalName="TaxCatchAll" ma:readOnly="false" ma:showField="CatchAllData" ma:web="2c77ec90-e305-4e61-a9be-2c38047b1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BFA5D8-4B52-49CD-8F2F-AE7921E70D04}">
  <ds:schemaRefs>
    <ds:schemaRef ds:uri="http://schemas.microsoft.com/office/2006/metadata/properties"/>
    <ds:schemaRef ds:uri="http://schemas.microsoft.com/office/infopath/2007/PartnerControls"/>
    <ds:schemaRef ds:uri="2b529308-1a48-4575-a6db-c51a810b93d3"/>
    <ds:schemaRef ds:uri="2c77ec90-e305-4e61-a9be-2c38047b1b28"/>
  </ds:schemaRefs>
</ds:datastoreItem>
</file>

<file path=customXml/itemProps2.xml><?xml version="1.0" encoding="utf-8"?>
<ds:datastoreItem xmlns:ds="http://schemas.openxmlformats.org/officeDocument/2006/customXml" ds:itemID="{018285F2-0143-4D84-AF43-BD17D40B172F}">
  <ds:schemaRefs>
    <ds:schemaRef ds:uri="http://schemas.microsoft.com/sharepoint/v3/contenttype/forms"/>
  </ds:schemaRefs>
</ds:datastoreItem>
</file>

<file path=customXml/itemProps3.xml><?xml version="1.0" encoding="utf-8"?>
<ds:datastoreItem xmlns:ds="http://schemas.openxmlformats.org/officeDocument/2006/customXml" ds:itemID="{136E5A5F-219C-4407-BF7D-69178EE2A199}">
  <ds:schemaRefs>
    <ds:schemaRef ds:uri="http://schemas.openxmlformats.org/officeDocument/2006/bibliography"/>
  </ds:schemaRefs>
</ds:datastoreItem>
</file>

<file path=customXml/itemProps4.xml><?xml version="1.0" encoding="utf-8"?>
<ds:datastoreItem xmlns:ds="http://schemas.openxmlformats.org/officeDocument/2006/customXml" ds:itemID="{EBDFFFBD-7333-4221-AEEA-29366FECE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29308-1a48-4575-a6db-c51a810b93d3"/>
    <ds:schemaRef ds:uri="2c77ec90-e305-4e61-a9be-2c38047b1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LETTER</vt:lpstr>
    </vt:vector>
  </TitlesOfParts>
  <Company>FDIC</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Murphy, Eugene J.</dc:creator>
  <cp:keywords/>
  <cp:lastModifiedBy>Mike Garrard</cp:lastModifiedBy>
  <cp:revision>12</cp:revision>
  <cp:lastPrinted>2024-06-12T19:51:00Z</cp:lastPrinted>
  <dcterms:created xsi:type="dcterms:W3CDTF">2026-04-21T20:14:00Z</dcterms:created>
  <dcterms:modified xsi:type="dcterms:W3CDTF">2026-04-21T20:24:00Z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Adobe InDesign CC 13.1 (Windows)</vt:lpwstr>
  </property>
  <property fmtid="{D5CDD505-2E9C-101B-9397-08002B2CF9AE}" pid="4" name="LastSaved">
    <vt:filetime>2020-05-11T00:00:00Z</vt:filetime>
  </property>
  <property fmtid="{D5CDD505-2E9C-101B-9397-08002B2CF9AE}" pid="5" name="ContentTypeId">
    <vt:lpwstr>0x010100FB18EE0472A48C48A1B7AEFCEC0AEC21</vt:lpwstr>
  </property>
  <property fmtid="{D5CDD505-2E9C-101B-9397-08002B2CF9AE}" pid="6" name="MediaServiceImageTags">
    <vt:lpwstr/>
  </property>
  <property fmtid="{D5CDD505-2E9C-101B-9397-08002B2CF9AE}" pid="7" name="SharedWithUsers">
    <vt:lpwstr>14;#Perry Anne Thimmes</vt:lpwstr>
  </property>
</Properties>
</file>